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62991E" w14:textId="399372CF" w:rsidR="00FC557F" w:rsidRPr="00CD5A36" w:rsidRDefault="00FC557F" w:rsidP="00A85D8D">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 xml:space="preserve">9-e                  </w:t>
      </w:r>
      <w:r w:rsidRPr="00CD5A36">
        <w:rPr>
          <w:rFonts w:cs="Arial"/>
          <w:sz w:val="24"/>
          <w:szCs w:val="24"/>
        </w:rPr>
        <w:tab/>
      </w:r>
      <w:r w:rsidR="008D7085" w:rsidRPr="008D7085">
        <w:rPr>
          <w:rFonts w:cs="Arial"/>
          <w:sz w:val="24"/>
          <w:szCs w:val="24"/>
        </w:rPr>
        <w:t>R4-2110008</w:t>
      </w:r>
    </w:p>
    <w:p w14:paraId="0D98E80C" w14:textId="77777777" w:rsidR="00FC557F" w:rsidRPr="00CD5A36" w:rsidRDefault="00FC557F" w:rsidP="00FC557F">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May. 19-27</w:t>
      </w:r>
      <w:r w:rsidRPr="00CD5A36">
        <w:rPr>
          <w:rFonts w:eastAsia="SimSun"/>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5FA4D4" w:rsidR="001E41F3" w:rsidRPr="00A34930" w:rsidRDefault="008D7085" w:rsidP="00D33C45">
            <w:pPr>
              <w:pStyle w:val="CRCoverPage"/>
              <w:spacing w:after="0"/>
              <w:jc w:val="center"/>
              <w:rPr>
                <w:b/>
                <w:bCs/>
                <w:noProof/>
                <w:sz w:val="28"/>
                <w:szCs w:val="28"/>
              </w:rPr>
            </w:pPr>
            <w:r w:rsidRPr="008D7085">
              <w:rPr>
                <w:b/>
                <w:noProof/>
                <w:sz w:val="28"/>
                <w:lang w:eastAsia="zh-CN"/>
              </w:rPr>
              <w:t>1965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163C0F" w:rsidR="001E41F3" w:rsidRPr="00A34930" w:rsidRDefault="008E40B8" w:rsidP="00496370">
            <w:pPr>
              <w:pStyle w:val="CRCoverPage"/>
              <w:spacing w:after="0"/>
              <w:jc w:val="center"/>
              <w:rPr>
                <w:b/>
                <w:bCs/>
                <w:noProof/>
                <w:sz w:val="28"/>
                <w:szCs w:val="28"/>
                <w:lang w:eastAsia="zh-CN"/>
              </w:rPr>
            </w:pPr>
            <w:r>
              <w:rPr>
                <w:b/>
                <w:bCs/>
                <w:noProof/>
                <w:sz w:val="28"/>
                <w:szCs w:val="28"/>
                <w:lang w:eastAsia="zh-CN"/>
              </w:rPr>
              <w:t>1</w:t>
            </w:r>
            <w:r w:rsidR="008D7085">
              <w:rPr>
                <w:b/>
                <w:bCs/>
                <w:noProof/>
                <w:sz w:val="28"/>
                <w:szCs w:val="28"/>
                <w:lang w:eastAsia="zh-CN"/>
              </w:rPr>
              <w:t>6</w:t>
            </w:r>
            <w:r>
              <w:rPr>
                <w:b/>
                <w:bCs/>
                <w:noProof/>
                <w:sz w:val="28"/>
                <w:szCs w:val="28"/>
                <w:lang w:eastAsia="zh-CN"/>
              </w:rPr>
              <w:t>.</w:t>
            </w:r>
            <w:r w:rsidR="008D7085">
              <w:rPr>
                <w:b/>
                <w:bCs/>
                <w:noProof/>
                <w:sz w:val="28"/>
                <w:szCs w:val="28"/>
                <w:lang w:eastAsia="zh-CN"/>
              </w:rPr>
              <w:t>7</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831A55" w:rsidR="001E41F3" w:rsidRDefault="000E11DD" w:rsidP="008E40B8">
            <w:pPr>
              <w:pStyle w:val="CRCoverPage"/>
              <w:spacing w:after="0"/>
              <w:ind w:left="100"/>
              <w:jc w:val="both"/>
              <w:rPr>
                <w:noProof/>
              </w:rPr>
            </w:pPr>
            <w:r w:rsidRPr="000E11DD">
              <w:t xml:space="preserve">CR to update </w:t>
            </w:r>
            <w:r w:rsidR="00BC5D8F">
              <w:t>PRS-RSRP</w:t>
            </w:r>
            <w:r w:rsidR="00BC5D8F" w:rsidRPr="000E11DD">
              <w:t xml:space="preserve"> </w:t>
            </w:r>
            <w:r w:rsidRPr="000E11DD">
              <w:t>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6B54D" w:rsidR="001E41F3" w:rsidRDefault="0022256A">
            <w:pPr>
              <w:pStyle w:val="CRCoverPage"/>
              <w:spacing w:after="0"/>
              <w:ind w:left="100"/>
              <w:rPr>
                <w:noProof/>
              </w:rPr>
            </w:pPr>
            <w:r w:rsidRPr="0022256A">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796844" w:rsidR="001E41F3" w:rsidRPr="00EF70F1" w:rsidRDefault="000E11DD">
            <w:pPr>
              <w:pStyle w:val="CRCoverPage"/>
              <w:spacing w:after="0"/>
              <w:ind w:left="100"/>
              <w:rPr>
                <w:noProof/>
              </w:rPr>
            </w:pPr>
            <w:proofErr w:type="spellStart"/>
            <w:r w:rsidRPr="000E11DD">
              <w:rPr>
                <w:rFonts w:cs="Arial"/>
                <w:lang w:eastAsia="ja-JP"/>
              </w:rPr>
              <w:t>NR_pos</w:t>
            </w:r>
            <w:proofErr w:type="spellEnd"/>
            <w:r w:rsidRPr="000E11DD">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D56CF0" w:rsidR="001E41F3" w:rsidRDefault="00E22DC3" w:rsidP="008E40B8">
            <w:pPr>
              <w:pStyle w:val="CRCoverPage"/>
              <w:spacing w:after="0"/>
              <w:ind w:left="100"/>
              <w:rPr>
                <w:noProof/>
              </w:rPr>
            </w:pPr>
            <w:r>
              <w:rPr>
                <w:noProof/>
              </w:rPr>
              <w:t>202</w:t>
            </w:r>
            <w:r w:rsidR="008E40B8">
              <w:rPr>
                <w:noProof/>
              </w:rPr>
              <w:t>1</w:t>
            </w:r>
            <w:r>
              <w:rPr>
                <w:noProof/>
              </w:rPr>
              <w:t>-</w:t>
            </w:r>
            <w:r w:rsidR="008E40B8">
              <w:rPr>
                <w:noProof/>
              </w:rPr>
              <w:t>0</w:t>
            </w:r>
            <w:r w:rsidR="008D7085">
              <w:rPr>
                <w:noProof/>
              </w:rPr>
              <w:t>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6CAED" w14:textId="6295E80C" w:rsidR="005B21CF" w:rsidRDefault="005B21CF" w:rsidP="005B21CF">
            <w:pPr>
              <w:pStyle w:val="CRCoverPage"/>
              <w:spacing w:after="0"/>
              <w:rPr>
                <w:rFonts w:cs="Arial"/>
                <w:noProof/>
                <w:lang w:eastAsia="zh-CN"/>
              </w:rPr>
            </w:pPr>
            <w:r>
              <w:rPr>
                <w:rFonts w:cs="Arial"/>
                <w:noProof/>
                <w:lang w:eastAsia="zh-CN"/>
              </w:rPr>
              <w:t xml:space="preserve">There are some remaining open issues in </w:t>
            </w:r>
            <w:r w:rsidR="00BC5D8F">
              <w:rPr>
                <w:rFonts w:cs="Arial"/>
                <w:noProof/>
                <w:lang w:eastAsia="zh-CN"/>
              </w:rPr>
              <w:t>PRS-RSRP</w:t>
            </w:r>
            <w:r>
              <w:rPr>
                <w:rFonts w:cs="Arial"/>
                <w:noProof/>
                <w:lang w:eastAsia="zh-CN"/>
              </w:rPr>
              <w:t xml:space="preserve"> measurement period:</w:t>
            </w:r>
          </w:p>
          <w:p w14:paraId="24B6E170" w14:textId="77777777" w:rsidR="00D27912" w:rsidRDefault="005B21CF" w:rsidP="00A401C9">
            <w:pPr>
              <w:pStyle w:val="CRCoverPage"/>
              <w:spacing w:after="0"/>
              <w:rPr>
                <w:rFonts w:cs="Arial"/>
                <w:noProof/>
              </w:rPr>
            </w:pPr>
            <w:r w:rsidRPr="005B21CF">
              <w:rPr>
                <w:rFonts w:cs="Arial"/>
                <w:noProof/>
              </w:rPr>
              <w:t>-</w:t>
            </w:r>
            <w:r w:rsidRPr="005B21CF">
              <w:rPr>
                <w:rFonts w:cs="Arial"/>
                <w:noProof/>
              </w:rPr>
              <w:tab/>
            </w:r>
            <w:r w:rsidR="00A401C9">
              <w:rPr>
                <w:rFonts w:cs="Arial"/>
                <w:noProof/>
              </w:rPr>
              <w:t>Observation windows of L_PRS (PRS resource) and N (UE capability)</w:t>
            </w:r>
          </w:p>
          <w:p w14:paraId="372881D0" w14:textId="77777777" w:rsidR="00A401C9" w:rsidRDefault="00A401C9" w:rsidP="00A401C9">
            <w:pPr>
              <w:pStyle w:val="CRCoverPage"/>
              <w:spacing w:after="0"/>
              <w:rPr>
                <w:rFonts w:cs="Arial"/>
                <w:noProof/>
              </w:rPr>
            </w:pPr>
            <w:r>
              <w:rPr>
                <w:rFonts w:cs="Arial"/>
                <w:noProof/>
              </w:rPr>
              <w:t>-    Notation of L_PRS</w:t>
            </w:r>
            <w:r w:rsidR="00FC557F">
              <w:rPr>
                <w:rFonts w:cs="Arial"/>
                <w:noProof/>
              </w:rPr>
              <w:t>.</w:t>
            </w:r>
          </w:p>
          <w:p w14:paraId="74FF9C53" w14:textId="63945FF4" w:rsidR="00FC557F" w:rsidRDefault="00FC557F" w:rsidP="00A401C9">
            <w:pPr>
              <w:pStyle w:val="CRCoverPage"/>
              <w:spacing w:after="0"/>
              <w:rPr>
                <w:rFonts w:cs="Arial"/>
                <w:noProof/>
              </w:rPr>
            </w:pPr>
          </w:p>
          <w:p w14:paraId="4E320767" w14:textId="77E9A2A8" w:rsidR="00FC557F" w:rsidRDefault="00FC557F" w:rsidP="00A401C9">
            <w:pPr>
              <w:pStyle w:val="CRCoverPage"/>
              <w:spacing w:after="0"/>
              <w:rPr>
                <w:bCs/>
                <w:lang w:eastAsia="ko-KR"/>
              </w:rPr>
            </w:pPr>
            <w:r>
              <w:rPr>
                <w:bCs/>
                <w:lang w:eastAsia="ko-KR"/>
              </w:rPr>
              <w:t xml:space="preserve">We found that </w:t>
            </w:r>
            <m:oMath>
              <m:sSub>
                <m:sSubPr>
                  <m:ctrlPr>
                    <w:rPr>
                      <w:rFonts w:ascii="Cambria Math" w:hAnsi="Cambria Math"/>
                      <w:bCs/>
                      <w:lang w:eastAsia="ko-KR"/>
                    </w:rPr>
                  </m:ctrlPr>
                </m:sSubPr>
                <m:e>
                  <m:r>
                    <w:rPr>
                      <w:rFonts w:ascii="Cambria Math" w:hAnsi="Cambria Math"/>
                      <w:lang w:eastAsia="ko-KR"/>
                    </w:rPr>
                    <m:t>L</m:t>
                  </m:r>
                </m:e>
                <m:sub>
                  <m:r>
                    <w:rPr>
                      <w:rFonts w:ascii="Cambria Math" w:hAnsi="Cambria Math"/>
                      <w:lang w:eastAsia="ko-KR"/>
                    </w:rPr>
                    <m:t>PRS</m:t>
                  </m:r>
                  <m:r>
                    <m:rPr>
                      <m:sty m:val="p"/>
                    </m:rPr>
                    <w:rPr>
                      <w:rFonts w:ascii="Cambria Math" w:hAnsi="Cambria Math"/>
                      <w:lang w:eastAsia="ko-KR"/>
                    </w:rPr>
                    <m:t>,</m:t>
                  </m:r>
                  <m:r>
                    <w:rPr>
                      <w:rFonts w:ascii="Cambria Math" w:hAnsi="Cambria Math"/>
                      <w:lang w:eastAsia="ko-KR"/>
                    </w:rPr>
                    <m:t>i</m:t>
                  </m:r>
                </m:sub>
              </m:sSub>
            </m:oMath>
            <w:r w:rsidRPr="002A1A55">
              <w:rPr>
                <w:bCs/>
                <w:lang w:eastAsia="ko-KR"/>
              </w:rPr>
              <w:t xml:space="preserve"> </w:t>
            </w:r>
            <w:r>
              <w:rPr>
                <w:bCs/>
                <w:lang w:eastAsia="ko-KR"/>
              </w:rPr>
              <w:t xml:space="preserve">is rather defined in TS38.211 as </w:t>
            </w:r>
            <w:r w:rsidRPr="002A1A55">
              <w:rPr>
                <w:bCs/>
                <w:lang w:eastAsia="ko-KR"/>
              </w:rPr>
              <w:t xml:space="preserve">the size of the downlink PRS resource in the time domain </w:t>
            </w:r>
            <m:oMath>
              <m:sSub>
                <m:sSubPr>
                  <m:ctrlPr>
                    <w:rPr>
                      <w:rFonts w:ascii="Cambria Math" w:hAnsi="Cambria Math"/>
                      <w:bCs/>
                      <w:lang w:eastAsia="ko-KR"/>
                    </w:rPr>
                  </m:ctrlPr>
                </m:sSubPr>
                <m:e>
                  <m:r>
                    <w:rPr>
                      <w:rFonts w:ascii="Cambria Math" w:hAnsi="Cambria Math"/>
                      <w:lang w:eastAsia="ko-KR"/>
                    </w:rPr>
                    <m:t>L</m:t>
                  </m:r>
                </m:e>
                <m:sub>
                  <m:r>
                    <w:rPr>
                      <w:rFonts w:ascii="Cambria Math" w:hAnsi="Cambria Math"/>
                      <w:lang w:eastAsia="ko-KR"/>
                    </w:rPr>
                    <m:t>PRS</m:t>
                  </m:r>
                  <m:r>
                    <m:rPr>
                      <m:sty m:val="p"/>
                    </m:rPr>
                    <w:rPr>
                      <w:rFonts w:ascii="Cambria Math" w:hAnsi="Cambria Math"/>
                      <w:lang w:eastAsia="ko-KR"/>
                    </w:rPr>
                    <m:t>,</m:t>
                  </m:r>
                  <m:r>
                    <w:rPr>
                      <w:rFonts w:ascii="Cambria Math" w:hAnsi="Cambria Math"/>
                      <w:lang w:eastAsia="ko-KR"/>
                    </w:rPr>
                    <m:t>i</m:t>
                  </m:r>
                </m:sub>
              </m:sSub>
            </m:oMath>
            <w:r w:rsidRPr="002A1A55">
              <w:rPr>
                <w:bCs/>
                <w:lang w:eastAsia="ko-KR"/>
              </w:rPr>
              <w:t xml:space="preserve">  </w:t>
            </w:r>
            <w:r w:rsidRPr="002A1A55">
              <w:rPr>
                <w:rFonts w:ascii="Cambria Math" w:hAnsi="Cambria Math" w:cs="Cambria Math"/>
                <w:bCs/>
                <w:lang w:eastAsia="ko-KR"/>
              </w:rPr>
              <w:t>∈</w:t>
            </w:r>
            <w:r w:rsidRPr="002A1A55">
              <w:rPr>
                <w:bCs/>
                <w:lang w:eastAsia="ko-KR"/>
              </w:rPr>
              <w:t xml:space="preserve"> 2,4,6,12 given by the higher-layer </w:t>
            </w:r>
            <w:r w:rsidRPr="002A1A55">
              <w:t xml:space="preserve">parameter </w:t>
            </w:r>
            <w:r w:rsidRPr="002A1A55">
              <w:rPr>
                <w:i/>
                <w:iCs/>
              </w:rPr>
              <w:t>dl-PRS-</w:t>
            </w:r>
            <w:proofErr w:type="spellStart"/>
            <w:r w:rsidRPr="002A1A55">
              <w:rPr>
                <w:i/>
                <w:iCs/>
              </w:rPr>
              <w:t>NumSymbols</w:t>
            </w:r>
            <w:proofErr w:type="spellEnd"/>
            <w:r w:rsidRPr="002A1A55">
              <w:rPr>
                <w:bCs/>
                <w:lang w:eastAsia="ko-KR"/>
              </w:rPr>
              <w:t>.</w:t>
            </w:r>
            <w:r>
              <w:rPr>
                <w:bCs/>
                <w:lang w:eastAsia="ko-KR"/>
              </w:rPr>
              <w:t xml:space="preserve"> It is true that it is quite confusing about </w:t>
            </w:r>
            <m:oMath>
              <m:sSub>
                <m:sSubPr>
                  <m:ctrlPr>
                    <w:rPr>
                      <w:rFonts w:ascii="Cambria Math" w:hAnsi="Cambria Math"/>
                      <w:bCs/>
                      <w:lang w:eastAsia="ko-KR"/>
                    </w:rPr>
                  </m:ctrlPr>
                </m:sSubPr>
                <m:e>
                  <m:r>
                    <w:rPr>
                      <w:rFonts w:ascii="Cambria Math" w:hAnsi="Cambria Math"/>
                      <w:lang w:eastAsia="ko-KR"/>
                    </w:rPr>
                    <m:t>L</m:t>
                  </m:r>
                </m:e>
                <m:sub>
                  <m:r>
                    <w:rPr>
                      <w:rFonts w:ascii="Cambria Math" w:hAnsi="Cambria Math"/>
                      <w:lang w:eastAsia="ko-KR"/>
                    </w:rPr>
                    <m:t>PRS</m:t>
                  </m:r>
                  <m:r>
                    <m:rPr>
                      <m:sty m:val="p"/>
                    </m:rPr>
                    <w:rPr>
                      <w:rFonts w:ascii="Cambria Math" w:hAnsi="Cambria Math"/>
                      <w:lang w:eastAsia="ko-KR"/>
                    </w:rPr>
                    <m:t>,</m:t>
                  </m:r>
                  <m:r>
                    <w:rPr>
                      <w:rFonts w:ascii="Cambria Math" w:hAnsi="Cambria Math"/>
                      <w:lang w:eastAsia="ko-KR"/>
                    </w:rPr>
                    <m:t>i</m:t>
                  </m:r>
                </m:sub>
              </m:sSub>
            </m:oMath>
            <w:r>
              <w:rPr>
                <w:bCs/>
                <w:lang w:eastAsia="ko-KR"/>
              </w:rPr>
              <w:t xml:space="preserve"> definition between TS 38.211 and TS 38.214.</w:t>
            </w:r>
          </w:p>
          <w:p w14:paraId="5911FB65" w14:textId="21E62EFB" w:rsidR="00FC557F" w:rsidRDefault="00FC557F" w:rsidP="00A401C9">
            <w:pPr>
              <w:pStyle w:val="CRCoverPage"/>
              <w:spacing w:after="0"/>
              <w:rPr>
                <w:bCs/>
                <w:lang w:eastAsia="ko-KR"/>
              </w:rPr>
            </w:pPr>
          </w:p>
          <w:p w14:paraId="16A50C22" w14:textId="491C47A4" w:rsidR="00FC557F" w:rsidRDefault="00FC557F" w:rsidP="00A401C9">
            <w:pPr>
              <w:pStyle w:val="CRCoverPage"/>
              <w:spacing w:after="0"/>
              <w:rPr>
                <w:rFonts w:cs="Arial"/>
                <w:noProof/>
              </w:rPr>
            </w:pPr>
            <w:r>
              <w:rPr>
                <w:lang w:eastAsia="x-none"/>
              </w:rPr>
              <w:t xml:space="preserve">If </w:t>
            </w:r>
            <w:r>
              <w:rPr>
                <w:bCs/>
                <w:lang w:eastAsia="ko-KR"/>
              </w:rPr>
              <w:t xml:space="preserve">the window </w:t>
            </w:r>
            <w:r w:rsidRPr="00856A85">
              <w:rPr>
                <w:bCs/>
                <w:i/>
                <w:iCs/>
                <w:lang w:eastAsia="ko-KR"/>
              </w:rPr>
              <w:t>T</w:t>
            </w:r>
            <w:r w:rsidRPr="00856A85">
              <w:rPr>
                <w:bCs/>
                <w:lang w:eastAsia="ko-KR"/>
              </w:rPr>
              <w:t xml:space="preserve"> </w:t>
            </w:r>
            <w:proofErr w:type="spellStart"/>
            <w:r>
              <w:rPr>
                <w:bCs/>
                <w:lang w:eastAsia="ko-KR"/>
              </w:rPr>
              <w:t>ms</w:t>
            </w:r>
            <w:proofErr w:type="spellEnd"/>
            <w:r>
              <w:rPr>
                <w:bCs/>
                <w:lang w:eastAsia="ko-KR"/>
              </w:rPr>
              <w:t xml:space="preserve"> is not set same as the window </w:t>
            </w:r>
            <w:proofErr w:type="spellStart"/>
            <w:r w:rsidRPr="00714814">
              <w:rPr>
                <w:lang w:eastAsia="x-none"/>
              </w:rPr>
              <w:t>L</w:t>
            </w:r>
            <w:r w:rsidRPr="00714814">
              <w:rPr>
                <w:vertAlign w:val="subscript"/>
                <w:lang w:eastAsia="x-none"/>
              </w:rPr>
              <w:t>PRS,i</w:t>
            </w:r>
            <w:proofErr w:type="spellEnd"/>
            <w:r>
              <w:rPr>
                <w:bCs/>
                <w:lang w:eastAsia="ko-KR"/>
              </w:rPr>
              <w:t xml:space="preserve"> , then the requirement becomes invalid, since it turns out to be scaled by a wrong factor of  </w:t>
            </w:r>
            <m:oMath>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L</m:t>
                          </m:r>
                        </m:e>
                        <m:sub>
                          <m:r>
                            <w:rPr>
                              <w:rFonts w:ascii="Cambria Math" w:hAnsi="Cambria Math"/>
                            </w:rPr>
                            <m:t>PRS</m:t>
                          </m:r>
                          <m:r>
                            <m:rPr>
                              <m:nor/>
                            </m:rPr>
                            <w:rPr>
                              <w:i/>
                              <w:iCs/>
                            </w:rPr>
                            <m:t>,i</m:t>
                          </m:r>
                        </m:sub>
                      </m:sSub>
                    </m:num>
                    <m:den>
                      <m:r>
                        <w:rPr>
                          <w:rFonts w:ascii="Cambria Math" w:hAnsi="Cambria Math"/>
                        </w:rPr>
                        <m:t>N</m:t>
                      </m:r>
                    </m:den>
                  </m:f>
                </m:e>
              </m:d>
              <m:r>
                <w:rPr>
                  <w:rFonts w:ascii="Cambria Math" w:hAnsi="Cambria Math"/>
                </w:rPr>
                <m:t>.</m:t>
              </m:r>
            </m:oMath>
          </w:p>
          <w:p w14:paraId="708AA7DE" w14:textId="2808CF26" w:rsidR="00FC557F" w:rsidRPr="009D61F2" w:rsidRDefault="00FC557F" w:rsidP="00A401C9">
            <w:pPr>
              <w:pStyle w:val="CRCoverPage"/>
              <w:spacing w:after="0"/>
              <w:rPr>
                <w:rFonts w:cs="Arial"/>
                <w:noProof/>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F404E7" w:rsidR="00244103" w:rsidRDefault="005B21CF" w:rsidP="005B21CF">
            <w:pPr>
              <w:pStyle w:val="CRCoverPage"/>
              <w:spacing w:after="0"/>
              <w:rPr>
                <w:noProof/>
                <w:lang w:eastAsia="zh-CN"/>
              </w:rPr>
            </w:pPr>
            <w:r>
              <w:rPr>
                <w:noProof/>
                <w:lang w:eastAsia="zh-CN"/>
              </w:rPr>
              <w:t xml:space="preserve">Update the </w:t>
            </w:r>
            <w:r w:rsidR="00BC5D8F">
              <w:rPr>
                <w:rFonts w:cs="Arial"/>
                <w:noProof/>
                <w:lang w:eastAsia="zh-CN"/>
              </w:rPr>
              <w:t xml:space="preserve">PRS-RSRP </w:t>
            </w:r>
            <w:r>
              <w:rPr>
                <w:rFonts w:cs="Arial"/>
                <w:noProof/>
                <w:lang w:eastAsia="zh-CN"/>
              </w:rPr>
              <w:t>measurement period requirements for above issues.</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6CE503" w:rsidR="00D4201B" w:rsidRDefault="00BC5D8F" w:rsidP="005B21CF">
            <w:pPr>
              <w:pStyle w:val="CRCoverPage"/>
              <w:spacing w:after="0"/>
              <w:rPr>
                <w:noProof/>
              </w:rPr>
            </w:pPr>
            <w:r>
              <w:rPr>
                <w:rFonts w:cs="Arial"/>
                <w:noProof/>
                <w:lang w:eastAsia="zh-CN"/>
              </w:rPr>
              <w:t>PRS-RSRP</w:t>
            </w:r>
            <w:r w:rsidR="005B21CF">
              <w:rPr>
                <w:rFonts w:cs="Arial"/>
                <w:noProof/>
                <w:lang w:eastAsia="zh-CN"/>
              </w:rPr>
              <w:t xml:space="preserve"> measurement period requirements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4FFE3F" w:rsidR="00D4201B" w:rsidRDefault="005B21CF" w:rsidP="00226E0A">
            <w:pPr>
              <w:pStyle w:val="CRCoverPage"/>
              <w:spacing w:after="0"/>
              <w:ind w:left="100"/>
              <w:rPr>
                <w:noProof/>
                <w:lang w:eastAsia="zh-CN"/>
              </w:rPr>
            </w:pPr>
            <w:r>
              <w:rPr>
                <w:noProof/>
                <w:lang w:eastAsia="zh-CN"/>
              </w:rPr>
              <w:t>9.9.</w:t>
            </w:r>
            <w:r w:rsidR="00D20289">
              <w:rPr>
                <w:noProof/>
                <w:lang w:eastAsia="zh-CN"/>
              </w:rPr>
              <w:t>3</w:t>
            </w:r>
            <w:r>
              <w:rPr>
                <w:noProof/>
                <w:lang w:eastAsia="zh-CN"/>
              </w:rPr>
              <w:t>.5</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SimSun"/>
          <w:noProof/>
          <w:highlight w:val="yellow"/>
          <w:lang w:eastAsia="zh-CN"/>
        </w:rPr>
      </w:pPr>
      <w:bookmarkStart w:id="3" w:name="_Toc216859951"/>
      <w:bookmarkStart w:id="4" w:name="_Toc290330802"/>
      <w:bookmarkStart w:id="5" w:name="_Toc290330930"/>
      <w:bookmarkStart w:id="6" w:name="_Toc535476138"/>
      <w:r>
        <w:rPr>
          <w:rFonts w:eastAsia="SimSun"/>
          <w:noProof/>
          <w:highlight w:val="yellow"/>
          <w:lang w:eastAsia="zh-CN"/>
        </w:rPr>
        <w:lastRenderedPageBreak/>
        <w:t>&lt;Start of Change 1&gt;</w:t>
      </w:r>
    </w:p>
    <w:bookmarkEnd w:id="3"/>
    <w:bookmarkEnd w:id="4"/>
    <w:bookmarkEnd w:id="5"/>
    <w:bookmarkEnd w:id="6"/>
    <w:p w14:paraId="56DB5FE9" w14:textId="77777777" w:rsidR="00B35C1F" w:rsidRDefault="00B35C1F" w:rsidP="00B35C1F">
      <w:pPr>
        <w:pStyle w:val="Heading4"/>
        <w:rPr>
          <w:rFonts w:eastAsia="SimSun"/>
          <w:lang w:eastAsia="zh-CN"/>
        </w:rPr>
      </w:pPr>
      <w:r>
        <w:rPr>
          <w:rFonts w:eastAsia="SimSun"/>
          <w:lang w:eastAsia="zh-CN"/>
        </w:rPr>
        <w:t>9.9.3.5</w:t>
      </w:r>
      <w:r>
        <w:rPr>
          <w:rFonts w:eastAsia="SimSun"/>
          <w:lang w:eastAsia="zh-CN"/>
        </w:rPr>
        <w:tab/>
        <w:t>Measurement Period Requirements</w:t>
      </w:r>
    </w:p>
    <w:p w14:paraId="38FB5D5D" w14:textId="77777777" w:rsidR="00B35C1F" w:rsidRDefault="00B35C1F" w:rsidP="00B35C1F">
      <w:pPr>
        <w:rPr>
          <w:rFonts w:eastAsia="MS Mincho" w:cs="v4.2.0"/>
        </w:rPr>
      </w:pPr>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and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rPr>
        <w:t xml:space="preserve"> </w:t>
      </w:r>
      <w:r>
        <w:rPr>
          <w:iCs/>
        </w:rPr>
        <w:t>message from LMF</w:t>
      </w:r>
      <w:r>
        <w:t xml:space="preserve"> via LPP [34], the UE shall be able to measure multiple (up to the UE capability specified in Clause 9.9.3.3) PRS-RSRP measurements, defined in TS 38.215 [4], from configured PRS resources for configured TRPs on configured PRS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w:t>
      </w:r>
      <w:proofErr w:type="spellStart"/>
      <w:r>
        <w:rPr>
          <w:rFonts w:eastAsia="MS Mincho" w:cs="v4.2.0"/>
        </w:rPr>
        <w:t>ms</w:t>
      </w:r>
      <w:proofErr w:type="spellEnd"/>
      <w:r>
        <w:rPr>
          <w:rFonts w:eastAsia="MS Mincho" w:cs="v4.2.0"/>
        </w:rPr>
        <w:t>.</w:t>
      </w:r>
    </w:p>
    <w:p w14:paraId="1E398BF5" w14:textId="77777777" w:rsidR="00B35C1F" w:rsidRDefault="00B35C1F" w:rsidP="00B35C1F">
      <w:pPr>
        <w:rPr>
          <w:rFonts w:eastAsia="SimSun"/>
        </w:rPr>
      </w:pPr>
      <w:r>
        <w:t>If measurement gaps and processing time T have overlap between different frequency positioning frequency layers,</w:t>
      </w:r>
    </w:p>
    <w:p w14:paraId="20BB014F" w14:textId="77777777" w:rsidR="00B35C1F" w:rsidRDefault="00B35C1F" w:rsidP="00B35C1F">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412DFC3B" w14:textId="77777777" w:rsidR="00B35C1F" w:rsidRDefault="00B35C1F" w:rsidP="00B35C1F">
      <w:pPr>
        <w:rPr>
          <w:i/>
          <w:iCs/>
        </w:rPr>
      </w:pPr>
      <w:r>
        <w:rPr>
          <w:i/>
          <w:iCs/>
        </w:rPr>
        <w:t>Editor’s note: FFS the PRS-RSRP measurement period when measurement gaps and processing time T do not have overlap between different positioning frequency layers.</w:t>
      </w:r>
    </w:p>
    <w:p w14:paraId="1C3236AE" w14:textId="77777777" w:rsidR="00B35C1F" w:rsidRDefault="00B35C1F" w:rsidP="00B35C1F">
      <w:pPr>
        <w:spacing w:before="120" w:after="120"/>
        <w:rPr>
          <w:lang w:eastAsia="zh-CN"/>
        </w:rPr>
      </w:pPr>
      <w:r>
        <w:rPr>
          <w:lang w:eastAsia="zh-CN"/>
        </w:rPr>
        <w:t>where</w:t>
      </w:r>
    </w:p>
    <w:p w14:paraId="4D68837B" w14:textId="77777777" w:rsidR="00B35C1F" w:rsidRDefault="00B35C1F" w:rsidP="00B35C1F">
      <w:pPr>
        <w:spacing w:before="120" w:after="120"/>
        <w:rPr>
          <w:lang w:eastAsia="zh-CN"/>
        </w:rPr>
      </w:pPr>
      <w:r>
        <w:rPr>
          <w:lang w:eastAsia="zh-CN"/>
        </w:rPr>
        <w:t xml:space="preserve"> </w:t>
      </w:r>
      <w:proofErr w:type="spellStart"/>
      <w:r>
        <w:rPr>
          <w:i/>
          <w:iCs/>
          <w:lang w:eastAsia="zh-CN"/>
        </w:rPr>
        <w:t>i</w:t>
      </w:r>
      <w:proofErr w:type="spellEnd"/>
      <w:r>
        <w:rPr>
          <w:lang w:eastAsia="zh-CN"/>
        </w:rPr>
        <w:t xml:space="preserve"> is the index of PRS frequency layer, </w:t>
      </w:r>
    </w:p>
    <w:p w14:paraId="3D88F075" w14:textId="77777777" w:rsidR="00B35C1F" w:rsidRDefault="00B35C1F" w:rsidP="00B35C1F">
      <w:pPr>
        <w:spacing w:before="120" w:after="120"/>
        <w:rPr>
          <w:lang w:eastAsia="zh-CN"/>
        </w:rPr>
      </w:pPr>
      <w:r>
        <w:t xml:space="preserve">L is total number of positioning frequency layers, </w:t>
      </w:r>
      <w:r>
        <w:rPr>
          <w:lang w:eastAsia="zh-CN"/>
        </w:rPr>
        <w:t xml:space="preserve"> </w:t>
      </w:r>
    </w:p>
    <w:p w14:paraId="497D8C20" w14:textId="1ED4D106" w:rsidR="00B35C1F" w:rsidRDefault="00B35C1F" w:rsidP="00B35C1F">
      <w:pPr>
        <w:pStyle w:val="EQ"/>
        <w:ind w:left="567"/>
        <w:rPr>
          <w:rFonts w:eastAsia="Times New Roman"/>
        </w:rPr>
      </w:pPr>
      <w:r>
        <w:tab/>
      </w:r>
      <m:oMath>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PRS-RSRP,i</m:t>
            </m:r>
          </m:sub>
        </m:sSub>
        <m:r>
          <m:rPr>
            <m:sty m:val="p"/>
          </m:rPr>
          <w:rPr>
            <w:rFonts w:ascii="Cambria Math" w:eastAsia="Times New Roman" w:hAnsi="Cambria Math"/>
          </w:rPr>
          <m:t>=</m:t>
        </m:r>
        <m:sSub>
          <m:sSubPr>
            <m:ctrlPr>
              <w:rPr>
                <w:rFonts w:ascii="Cambria Math" w:eastAsia="Times New Roman" w:hAnsi="Cambria Math"/>
              </w:rPr>
            </m:ctrlPr>
          </m:sSubPr>
          <m:e>
            <m:d>
              <m:dPr>
                <m:ctrlPr>
                  <w:rPr>
                    <w:rFonts w:ascii="Cambria Math" w:eastAsia="Times New Roman" w:hAnsi="Cambria Math"/>
                  </w:rPr>
                </m:ctrlPr>
              </m:dPr>
              <m:e>
                <m:sSub>
                  <m:sSubPr>
                    <m:ctrlPr>
                      <w:rPr>
                        <w:rFonts w:ascii="Cambria Math" w:eastAsia="Times New Roman" w:hAnsi="Cambria Math"/>
                      </w:rPr>
                    </m:ctrlPr>
                  </m:sSubPr>
                  <m:e>
                    <m:sSub>
                      <m:sSubPr>
                        <m:ctrlPr>
                          <w:rPr>
                            <w:rFonts w:ascii="Cambria Math" w:eastAsia="Times New Roman" w:hAnsi="Cambria Math"/>
                          </w:rPr>
                        </m:ctrlPr>
                      </m:sSubPr>
                      <m:e>
                        <m:r>
                          <m:rPr>
                            <m:sty m:val="p"/>
                          </m:rPr>
                          <w:rPr>
                            <w:rFonts w:ascii="Cambria Math" w:eastAsia="Times New Roman" w:hAnsi="Cambria Math"/>
                          </w:rPr>
                          <m:t>CSSF</m:t>
                        </m:r>
                      </m:e>
                      <m:sub>
                        <m:r>
                          <m:rPr>
                            <m:sty m:val="p"/>
                          </m:rPr>
                          <w:rPr>
                            <w:rFonts w:ascii="Cambria Math" w:eastAsia="Times New Roman" w:hAnsi="Cambria Math"/>
                          </w:rPr>
                          <m:t>i</m:t>
                        </m:r>
                      </m:sub>
                    </m:sSub>
                    <m:r>
                      <m:rPr>
                        <m:sty m:val="p"/>
                      </m:rPr>
                      <w:rPr>
                        <w:rFonts w:ascii="Cambria Math" w:eastAsia="Times New Roman" w:hAnsi="Cambria Math"/>
                      </w:rPr>
                      <m:t>*</m:t>
                    </m:r>
                    <m:r>
                      <w:rPr>
                        <w:rFonts w:ascii="Cambria Math" w:eastAsia="Times New Roman" w:hAnsi="Cambria Math"/>
                      </w:rPr>
                      <m:t>N</m:t>
                    </m:r>
                  </m:e>
                  <m:sub>
                    <m:r>
                      <w:rPr>
                        <w:rFonts w:ascii="Cambria Math" w:eastAsia="Times New Roman" w:hAnsi="Cambria Math"/>
                      </w:rPr>
                      <m:t>RxBeam</m:t>
                    </m:r>
                    <m:r>
                      <m:rPr>
                        <m:sty m:val="p"/>
                      </m:rPr>
                      <w:rPr>
                        <w:rFonts w:ascii="Cambria Math" w:eastAsia="Times New Roman" w:hAnsi="Cambria Math"/>
                      </w:rPr>
                      <m:t>,</m:t>
                    </m:r>
                    <m:r>
                      <w:rPr>
                        <w:rFonts w:ascii="Cambria Math" w:eastAsia="Times New Roman" w:hAnsi="Cambria Math"/>
                      </w:rPr>
                      <m:t>i</m:t>
                    </m:r>
                  </m:sub>
                </m:sSub>
                <m:r>
                  <m:rPr>
                    <m:sty m:val="p"/>
                  </m:rPr>
                  <w:rPr>
                    <w:rFonts w:ascii="Cambria Math" w:eastAsia="Times New Roman" w:hAnsi="Cambria Math"/>
                  </w:rPr>
                  <m:t>*</m:t>
                </m:r>
                <m:d>
                  <m:dPr>
                    <m:begChr m:val="⌈"/>
                    <m:endChr m:val="⌉"/>
                    <m:ctrlPr>
                      <w:rPr>
                        <w:rFonts w:ascii="Cambria Math" w:eastAsia="Times New Roman" w:hAnsi="Cambria Math"/>
                      </w:rPr>
                    </m:ctrlPr>
                  </m:dPr>
                  <m:e>
                    <m:f>
                      <m:fPr>
                        <m:ctrlPr>
                          <w:rPr>
                            <w:rFonts w:ascii="Cambria Math" w:eastAsia="Times New Roman" w:hAnsi="Cambria Math"/>
                          </w:rPr>
                        </m:ctrlPr>
                      </m:fPr>
                      <m:num>
                        <m:sSubSup>
                          <m:sSubSupPr>
                            <m:ctrlPr>
                              <w:rPr>
                                <w:rFonts w:ascii="Cambria Math" w:eastAsia="Times New Roman" w:hAnsi="Cambria Math"/>
                              </w:rPr>
                            </m:ctrlPr>
                          </m:sSubSupPr>
                          <m:e>
                            <m:r>
                              <w:rPr>
                                <w:rFonts w:ascii="Cambria Math" w:eastAsia="Times New Roman" w:hAnsi="Cambria Math"/>
                              </w:rPr>
                              <m:t>N</m:t>
                            </m:r>
                          </m:e>
                          <m:sub>
                            <m:r>
                              <w:rPr>
                                <w:rFonts w:ascii="Cambria Math" w:eastAsia="Times New Roman" w:hAnsi="Cambria Math"/>
                              </w:rPr>
                              <m:t>PRS</m:t>
                            </m:r>
                            <m:r>
                              <m:rPr>
                                <m:nor/>
                              </m:rPr>
                              <w:rPr>
                                <w:rFonts w:eastAsia="Times New Roman"/>
                              </w:rPr>
                              <m:t>,i</m:t>
                            </m:r>
                          </m:sub>
                          <m:sup>
                            <m:r>
                              <w:rPr>
                                <w:rFonts w:ascii="Cambria Math" w:eastAsia="Times New Roman" w:hAnsi="Cambria Math"/>
                              </w:rPr>
                              <m:t>slot</m:t>
                            </m:r>
                          </m:sup>
                        </m:sSubSup>
                      </m:num>
                      <m:den>
                        <m:sSup>
                          <m:sSupPr>
                            <m:ctrlPr>
                              <w:rPr>
                                <w:rFonts w:ascii="Cambria Math" w:eastAsia="Times New Roman" w:hAnsi="Cambria Math"/>
                              </w:rPr>
                            </m:ctrlPr>
                          </m:sSupPr>
                          <m:e>
                            <m:r>
                              <w:rPr>
                                <w:rFonts w:ascii="Cambria Math" w:eastAsia="Times New Roman" w:hAnsi="Cambria Math"/>
                              </w:rPr>
                              <m:t>N</m:t>
                            </m:r>
                          </m:e>
                          <m:sup>
                            <m:r>
                              <m:rPr>
                                <m:sty m:val="p"/>
                              </m:rPr>
                              <w:rPr>
                                <w:rFonts w:ascii="Cambria Math" w:eastAsia="Times New Roman" w:hAnsi="Cambria Math"/>
                              </w:rPr>
                              <m:t>'</m:t>
                            </m:r>
                          </m:sup>
                        </m:sSup>
                      </m:den>
                    </m:f>
                  </m:e>
                </m:d>
                <m:d>
                  <m:dPr>
                    <m:begChr m:val="⌈"/>
                    <m:endChr m:val="⌉"/>
                    <m:ctrlPr>
                      <w:rPr>
                        <w:rFonts w:ascii="Cambria Math" w:eastAsia="Times New Roman" w:hAnsi="Cambria Math"/>
                      </w:rPr>
                    </m:ctrlPr>
                  </m:dPr>
                  <m:e>
                    <m:f>
                      <m:fPr>
                        <m:ctrlPr>
                          <w:rPr>
                            <w:rFonts w:ascii="Cambria Math" w:eastAsia="Times New Roman" w:hAnsi="Cambria Math"/>
                          </w:rPr>
                        </m:ctrlPr>
                      </m:fPr>
                      <m:num>
                        <m:sSubSup>
                          <m:sSubSupPr>
                            <m:ctrlPr>
                              <w:ins w:id="7" w:author="Yoon, Daejung (Nokia - FR/Paris-Saclay)" w:date="2021-05-10T12:06:00Z">
                                <w:rPr>
                                  <w:rFonts w:ascii="Cambria Math" w:hAnsi="Cambria Math"/>
                                  <w:i/>
                                  <w:iCs/>
                                  <w:lang w:eastAsia="x-none"/>
                                </w:rPr>
                              </w:ins>
                            </m:ctrlPr>
                          </m:sSubSupPr>
                          <m:e>
                            <m:r>
                              <w:ins w:id="8" w:author="Yoon, Daejung (Nokia - FR/Paris-Saclay)" w:date="2021-05-10T12:06:00Z">
                                <w:rPr>
                                  <w:rFonts w:ascii="Cambria Math" w:hAnsi="Cambria Math"/>
                                  <w:lang w:eastAsia="x-none"/>
                                </w:rPr>
                                <m:t>L</m:t>
                              </w:ins>
                            </m:r>
                          </m:e>
                          <m:sub>
                            <m:r>
                              <w:ins w:id="9" w:author="Yoon, Daejung (Nokia - FR/Paris-Saclay)" w:date="2021-05-10T12:06:00Z">
                                <w:rPr>
                                  <w:rFonts w:ascii="Cambria Math" w:hAnsi="Cambria Math"/>
                                  <w:lang w:eastAsia="x-none"/>
                                </w:rPr>
                                <m:t>PRS</m:t>
                              </w:ins>
                            </m:r>
                            <m:r>
                              <w:ins w:id="10" w:author="Yoon, Daejung (Nokia - FR/Paris-Saclay)" w:date="2021-05-10T12:06:00Z">
                                <m:rPr>
                                  <m:sty m:val="p"/>
                                </m:rPr>
                                <w:rPr>
                                  <w:rFonts w:ascii="Cambria Math" w:hAnsi="Cambria Math"/>
                                  <w:lang w:eastAsia="x-none"/>
                                </w:rPr>
                                <m:t>,</m:t>
                              </w:ins>
                            </m:r>
                            <m:r>
                              <w:ins w:id="11" w:author="Yoon, Daejung (Nokia - FR/Paris-Saclay)" w:date="2021-05-10T12:06:00Z">
                                <w:rPr>
                                  <w:rFonts w:ascii="Cambria Math" w:hAnsi="Cambria Math"/>
                                  <w:lang w:eastAsia="x-none"/>
                                </w:rPr>
                                <m:t>i</m:t>
                              </w:ins>
                            </m:r>
                          </m:sub>
                          <m:sup>
                            <m:r>
                              <w:ins w:id="12" w:author="Yoon, Daejung (Nokia - FR/Paris-Saclay)" w:date="2021-05-10T12:06:00Z">
                                <w:rPr>
                                  <w:rFonts w:ascii="Cambria Math" w:hAnsi="Cambria Math"/>
                                  <w:lang w:eastAsia="x-none"/>
                                </w:rPr>
                                <m:t>K</m:t>
                              </w:ins>
                            </m:r>
                          </m:sup>
                        </m:sSubSup>
                        <m:sSub>
                          <m:sSubPr>
                            <m:ctrlPr>
                              <w:del w:id="13" w:author="Yoon, Daejung (Nokia - FR/Paris-Saclay)" w:date="2021-05-10T12:06:00Z">
                                <w:rPr>
                                  <w:rFonts w:ascii="Cambria Math" w:eastAsia="Times New Roman" w:hAnsi="Cambria Math"/>
                                </w:rPr>
                              </w:del>
                            </m:ctrlPr>
                          </m:sSubPr>
                          <m:e>
                            <m:r>
                              <w:del w:id="14" w:author="Yoon, Daejung (Nokia - FR/Paris-Saclay)" w:date="2021-05-10T12:06:00Z">
                                <w:rPr>
                                  <w:rFonts w:ascii="Cambria Math" w:eastAsia="Times New Roman" w:hAnsi="Cambria Math"/>
                                </w:rPr>
                                <m:t>L</m:t>
                              </w:del>
                            </m:r>
                          </m:e>
                          <m:sub>
                            <m:r>
                              <w:del w:id="15" w:author="Yoon, Daejung (Nokia - FR/Paris-Saclay)" w:date="2021-05-10T12:06:00Z">
                                <w:rPr>
                                  <w:rFonts w:ascii="Cambria Math" w:eastAsia="Times New Roman" w:hAnsi="Cambria Math"/>
                                </w:rPr>
                                <m:t>PRS</m:t>
                              </w:del>
                            </m:r>
                            <m:r>
                              <w:del w:id="16" w:author="Yoon, Daejung (Nokia - FR/Paris-Saclay)" w:date="2021-05-10T12:06:00Z">
                                <m:rPr>
                                  <m:nor/>
                                </m:rPr>
                                <w:rPr>
                                  <w:rFonts w:eastAsia="Times New Roman"/>
                                </w:rPr>
                                <m:t>,i</m:t>
                              </w:del>
                            </m:r>
                          </m:sub>
                        </m:sSub>
                      </m:num>
                      <m:den>
                        <m:sSup>
                          <m:sSupPr>
                            <m:ctrlPr>
                              <w:ins w:id="17" w:author="Yoon, Daejung (Nokia - FR/Paris-Saclay)" w:date="2021-05-12T00:52:00Z">
                                <w:rPr>
                                  <w:rFonts w:ascii="Cambria Math" w:hAnsi="Cambria Math"/>
                                  <w:i/>
                                  <w:sz w:val="24"/>
                                  <w:szCs w:val="24"/>
                                </w:rPr>
                              </w:ins>
                            </m:ctrlPr>
                          </m:sSupPr>
                          <m:e>
                            <m:r>
                              <w:ins w:id="18" w:author="Yoon, Daejung (Nokia - FR/Paris-Saclay)" w:date="2021-05-12T00:52:00Z">
                                <w:rPr>
                                  <w:rFonts w:ascii="Cambria Math" w:hAnsi="Cambria Math"/>
                                </w:rPr>
                                <m:t>N</m:t>
                              </w:ins>
                            </m:r>
                          </m:e>
                          <m:sup>
                            <m:r>
                              <w:ins w:id="19" w:author="Yoon, Daejung (Nokia - FR/Paris-Saclay)" w:date="2021-05-12T00:52:00Z">
                                <w:rPr>
                                  <w:rFonts w:ascii="Cambria Math" w:hAnsi="Cambria Math"/>
                                </w:rPr>
                                <m:t>''</m:t>
                              </w:ins>
                            </m:r>
                          </m:sup>
                        </m:sSup>
                        <m:r>
                          <w:del w:id="20" w:author="Yoon, Daejung (Nokia - FR/Paris-Saclay)" w:date="2021-05-12T00:52:00Z">
                            <w:rPr>
                              <w:rFonts w:ascii="Cambria Math" w:eastAsia="Times New Roman" w:hAnsi="Cambria Math"/>
                            </w:rPr>
                            <m:t>N</m:t>
                          </w:del>
                        </m:r>
                      </m:den>
                    </m:f>
                  </m:e>
                </m:d>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N</m:t>
                    </m:r>
                  </m:e>
                  <m:sub>
                    <m:r>
                      <w:rPr>
                        <w:rFonts w:ascii="Cambria Math" w:eastAsia="Times New Roman" w:hAnsi="Cambria Math"/>
                      </w:rPr>
                      <m:t>sample</m:t>
                    </m:r>
                  </m:sub>
                </m:sSub>
                <m:r>
                  <m:rPr>
                    <m:sty m:val="p"/>
                  </m:rPr>
                  <w:rPr>
                    <w:rFonts w:ascii="Cambria Math" w:eastAsia="Times New Roman" w:hAnsi="Cambria Math"/>
                  </w:rPr>
                  <m:t>-1</m:t>
                </m:r>
              </m:e>
            </m:d>
            <m:r>
              <m:rPr>
                <m:sty m:val="p"/>
              </m:rPr>
              <w:rPr>
                <w:rFonts w:ascii="Cambria Math" w:eastAsia="Times New Roman" w:hAnsi="Cambria Math"/>
              </w:rPr>
              <m:t>*T</m:t>
            </m:r>
          </m:e>
          <m:sub>
            <m:r>
              <m:rPr>
                <m:sty m:val="p"/>
              </m:rPr>
              <w:rPr>
                <w:rFonts w:ascii="Cambria Math" w:eastAsia="Times New Roman" w:hAnsi="Cambria Math"/>
              </w:rPr>
              <m:t>effect,i</m:t>
            </m:r>
          </m:sub>
        </m:sSub>
        <m:r>
          <m:rPr>
            <m:sty m:val="p"/>
          </m:rPr>
          <w:rPr>
            <w:rFonts w:ascii="Cambria Math" w:eastAsia="Times New Roman" w:hAnsi="Cambria Math"/>
          </w:rPr>
          <m:t>+</m:t>
        </m:r>
        <m:sSub>
          <m:sSubPr>
            <m:ctrlPr>
              <w:rPr>
                <w:rFonts w:ascii="Cambria Math" w:eastAsia="Times New Roman" w:hAnsi="Cambria Math"/>
              </w:rPr>
            </m:ctrlPr>
          </m:sSubPr>
          <m:e>
            <m:r>
              <m:rPr>
                <m:nor/>
              </m:rPr>
              <w:rPr>
                <w:rFonts w:eastAsia="Times New Roman"/>
              </w:rPr>
              <m:t>T</m:t>
            </m:r>
          </m:e>
          <m:sub>
            <m:r>
              <m:rPr>
                <m:nor/>
              </m:rPr>
              <w:rPr>
                <w:rFonts w:eastAsia="Times New Roman"/>
              </w:rPr>
              <m:t>last</m:t>
            </m:r>
          </m:sub>
        </m:sSub>
      </m:oMath>
    </w:p>
    <w:p w14:paraId="7075765F" w14:textId="77777777" w:rsidR="00B35C1F" w:rsidRDefault="00B35C1F" w:rsidP="00B35C1F">
      <w:pPr>
        <w:pStyle w:val="EQ"/>
        <w:ind w:left="567"/>
        <w:rPr>
          <w:rFonts w:eastAsia="Times New Roman"/>
        </w:rPr>
      </w:pPr>
      <w:r>
        <w:rPr>
          <w:rFonts w:eastAsia="Times New Roman"/>
        </w:rPr>
        <w:t xml:space="preserve">where </w:t>
      </w:r>
    </w:p>
    <w:p w14:paraId="654B170A" w14:textId="77777777" w:rsidR="00B35C1F" w:rsidRDefault="00B35C1F" w:rsidP="00B35C1F">
      <w:pPr>
        <w:pStyle w:val="B10"/>
        <w:rPr>
          <w:rFonts w:eastAsia="SimSu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 measurements specified in </w:t>
      </w:r>
      <w:proofErr w:type="gramStart"/>
      <w:r>
        <w:rPr>
          <w:lang w:eastAsia="zh-CN"/>
        </w:rPr>
        <w:t>clause 9.1.5.2,</w:t>
      </w:r>
      <w:proofErr w:type="gramEnd"/>
      <w:r>
        <w:tab/>
        <w:t xml:space="preserve"> </w:t>
      </w:r>
    </w:p>
    <w:p w14:paraId="0CBFD6A5" w14:textId="77777777" w:rsidR="00B35C1F" w:rsidRDefault="00B35C1F" w:rsidP="00B35C1F">
      <w:pPr>
        <w:pStyle w:val="B10"/>
        <w:rPr>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lang w:eastAsia="zh-CN"/>
        </w:rPr>
        <w:t xml:space="preserve">=1 if PRS layer </w:t>
      </w:r>
      <w:proofErr w:type="spellStart"/>
      <w:r>
        <w:rPr>
          <w:rFonts w:eastAsia="Times New Roman"/>
          <w:i/>
          <w:iCs/>
          <w:lang w:eastAsia="zh-CN"/>
        </w:rPr>
        <w:t>i</w:t>
      </w:r>
      <w:proofErr w:type="spellEnd"/>
      <w:r>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lang w:eastAsia="zh-CN"/>
        </w:rPr>
        <w:t xml:space="preserve">=8 if PRS layer </w:t>
      </w:r>
      <w:proofErr w:type="spellStart"/>
      <w:r>
        <w:rPr>
          <w:rFonts w:eastAsia="Times New Roman"/>
          <w:i/>
          <w:iCs/>
          <w:lang w:eastAsia="zh-CN"/>
        </w:rPr>
        <w:t>i</w:t>
      </w:r>
      <w:proofErr w:type="spellEnd"/>
      <w:r>
        <w:rPr>
          <w:lang w:eastAsia="zh-CN"/>
        </w:rPr>
        <w:t xml:space="preserve"> is in FR2,</w:t>
      </w:r>
    </w:p>
    <w:p w14:paraId="4C32B08D" w14:textId="59734D63" w:rsidR="00B35C1F" w:rsidRPr="00A85D8D" w:rsidRDefault="00B35C1F" w:rsidP="00B35C1F">
      <w:pPr>
        <w:pStyle w:val="B10"/>
        <w:rPr>
          <w:ins w:id="21" w:author="Yoon, Daejung (Nokia - FR/Paris-Saclay)" w:date="2021-05-10T12:06:00Z"/>
          <w:lang w:val="en-US"/>
        </w:rPr>
      </w:pPr>
      <w:r>
        <w:tab/>
      </w:r>
      <m:oMath>
        <m:sSubSup>
          <m:sSubSupPr>
            <m:ctrlPr>
              <w:ins w:id="22" w:author="Yoon, Daejung (Nokia - FR/Paris-Saclay)" w:date="2021-05-10T12:06:00Z">
                <w:rPr>
                  <w:rFonts w:ascii="Cambria Math" w:hAnsi="Cambria Math"/>
                  <w:i/>
                  <w:iCs/>
                  <w:lang w:eastAsia="x-none"/>
                </w:rPr>
              </w:ins>
            </m:ctrlPr>
          </m:sSubSupPr>
          <m:e>
            <m:r>
              <w:ins w:id="23" w:author="Yoon, Daejung (Nokia - FR/Paris-Saclay)" w:date="2021-05-10T12:06:00Z">
                <w:rPr>
                  <w:rFonts w:ascii="Cambria Math" w:hAnsi="Cambria Math"/>
                  <w:lang w:eastAsia="x-none"/>
                </w:rPr>
                <m:t>L</m:t>
              </w:ins>
            </m:r>
          </m:e>
          <m:sub>
            <m:r>
              <w:ins w:id="24" w:author="Yoon, Daejung (Nokia - FR/Paris-Saclay)" w:date="2021-05-10T12:06:00Z">
                <w:rPr>
                  <w:rFonts w:ascii="Cambria Math" w:hAnsi="Cambria Math"/>
                  <w:lang w:eastAsia="x-none"/>
                </w:rPr>
                <m:t>PRS</m:t>
              </w:ins>
            </m:r>
            <m:r>
              <w:ins w:id="25" w:author="Yoon, Daejung (Nokia - FR/Paris-Saclay)" w:date="2021-05-10T12:06:00Z">
                <m:rPr>
                  <m:sty m:val="p"/>
                </m:rPr>
                <w:rPr>
                  <w:rFonts w:ascii="Cambria Math" w:hAnsi="Cambria Math"/>
                  <w:lang w:val="en-US" w:eastAsia="x-none"/>
                </w:rPr>
                <m:t>,</m:t>
              </w:ins>
            </m:r>
            <m:r>
              <w:ins w:id="26" w:author="Yoon, Daejung (Nokia - FR/Paris-Saclay)" w:date="2021-05-10T12:06:00Z">
                <w:rPr>
                  <w:rFonts w:ascii="Cambria Math" w:hAnsi="Cambria Math"/>
                  <w:lang w:eastAsia="x-none"/>
                </w:rPr>
                <m:t>i</m:t>
              </w:ins>
            </m:r>
          </m:sub>
          <m:sup>
            <m:r>
              <w:ins w:id="27" w:author="Yoon, Daejung (Nokia - FR/Paris-Saclay)" w:date="2021-05-10T12:06:00Z">
                <w:rPr>
                  <w:rFonts w:ascii="Cambria Math" w:hAnsi="Cambria Math"/>
                  <w:lang w:eastAsia="x-none"/>
                </w:rPr>
                <m:t>K</m:t>
              </w:ins>
            </m:r>
          </m:sup>
        </m:sSubSup>
        <m:r>
          <w:ins w:id="28" w:author="Yoon, Daejung (Nokia - FR/Paris-Saclay)" w:date="2021-05-10T12:06:00Z">
            <m:rPr>
              <m:sty m:val="p"/>
            </m:rPr>
            <w:rPr>
              <w:rFonts w:ascii="Cambria Math" w:hAnsi="Cambria Math"/>
              <w:lang w:val="en-US" w:eastAsia="x-none"/>
            </w:rPr>
            <m:t xml:space="preserve"> </m:t>
          </w:ins>
        </m:r>
      </m:oMath>
      <w:ins w:id="29" w:author="Yoon, Daejung (Nokia - FR/Paris-Saclay)" w:date="2021-05-10T12:06:00Z">
        <w:r w:rsidRPr="00A85D8D">
          <w:rPr>
            <w:lang w:val="en-US"/>
          </w:rPr>
          <w:t xml:space="preserve"> is </w:t>
        </w:r>
        <w:r>
          <w:rPr>
            <w:lang w:val="en-US"/>
          </w:rPr>
          <w:t>d</w:t>
        </w:r>
        <w:r w:rsidRPr="00A85D8D">
          <w:rPr>
            <w:lang w:val="en-US"/>
          </w:rPr>
          <w:t>ef</w:t>
        </w:r>
        <w:r>
          <w:rPr>
            <w:lang w:val="en-US"/>
          </w:rPr>
          <w:t xml:space="preserve">ined </w:t>
        </w:r>
        <w:r w:rsidRPr="0022256A">
          <w:rPr>
            <w:lang w:val="en-US"/>
          </w:rPr>
          <w:t>in 5.1.6.5 of TS 38.214</w:t>
        </w:r>
      </w:ins>
      <w:ins w:id="30" w:author="Yoon, Daejung (Nokia - FR/Paris-Saclay)" w:date="2021-05-10T12:07:00Z">
        <w:r>
          <w:rPr>
            <w:lang w:val="en-US"/>
          </w:rPr>
          <w:t xml:space="preserve"> [4]</w:t>
        </w:r>
      </w:ins>
      <w:ins w:id="31" w:author="Yoon, Daejung (Nokia - FR/Paris-Saclay)" w:date="2021-05-10T12:06:00Z">
        <w:r>
          <w:rPr>
            <w:lang w:val="en-US"/>
          </w:rPr>
          <w:t xml:space="preserve">, that is equal to </w:t>
        </w:r>
        <w:r w:rsidRPr="0022256A">
          <w:rPr>
            <w:lang w:val="en-US"/>
          </w:rPr>
          <w:t xml:space="preserve">the duration </w:t>
        </w:r>
        <w:r w:rsidRPr="00A85D8D">
          <w:rPr>
            <w:i/>
            <w:iCs/>
            <w:lang w:val="en-US"/>
          </w:rPr>
          <w:t>K</w:t>
        </w:r>
        <w:r w:rsidRPr="0022256A">
          <w:rPr>
            <w:lang w:val="en-US"/>
          </w:rPr>
          <w:t xml:space="preserve"> msec of DL PRS symbols within </w:t>
        </w:r>
        <w:r w:rsidRPr="00A85D8D">
          <w:rPr>
            <w:i/>
            <w:iCs/>
            <w:lang w:val="en-US"/>
          </w:rPr>
          <w:t>P</w:t>
        </w:r>
        <w:r w:rsidRPr="0022256A">
          <w:rPr>
            <w:lang w:val="en-US"/>
          </w:rPr>
          <w:t xml:space="preserve"> msec window corresponding to the maximum PRS periodicity in a positioning frequency layer</w:t>
        </w:r>
        <w:r>
          <w:rPr>
            <w:lang w:val="en-US"/>
          </w:rPr>
          <w:t>.</w:t>
        </w:r>
      </w:ins>
    </w:p>
    <w:p w14:paraId="369A1CA8" w14:textId="4FABE49E" w:rsidR="00B35C1F" w:rsidRDefault="00FE68E1" w:rsidP="00B35C1F">
      <w:pPr>
        <w:pStyle w:val="B10"/>
        <w:rPr>
          <w:lang w:val="en-US" w:eastAsia="zh-CN"/>
        </w:rPr>
      </w:pPr>
      <m:oMath>
        <m:sSub>
          <m:sSubPr>
            <m:ctrlPr>
              <w:del w:id="32" w:author="Yoon, Daejung (Nokia - FR/Paris-Saclay)" w:date="2021-05-10T12:06:00Z">
                <w:rPr>
                  <w:rFonts w:ascii="Cambria Math" w:hAnsi="Cambria Math"/>
                  <w:i/>
                  <w:lang w:eastAsia="zh-CN"/>
                </w:rPr>
              </w:del>
            </m:ctrlPr>
          </m:sSubPr>
          <m:e>
            <m:r>
              <w:del w:id="33" w:author="Yoon, Daejung (Nokia - FR/Paris-Saclay)" w:date="2021-05-10T12:06:00Z">
                <w:rPr>
                  <w:rFonts w:ascii="Cambria Math" w:hAnsi="Cambria Math"/>
                  <w:lang w:val="en-US" w:eastAsia="zh-CN"/>
                </w:rPr>
                <m:t>L</m:t>
              </w:del>
            </m:r>
          </m:e>
          <m:sub>
            <m:r>
              <w:del w:id="34" w:author="Yoon, Daejung (Nokia - FR/Paris-Saclay)" w:date="2021-05-10T12:06:00Z">
                <w:rPr>
                  <w:rFonts w:ascii="Cambria Math" w:hAnsi="Cambria Math"/>
                  <w:lang w:val="en-US" w:eastAsia="zh-CN"/>
                </w:rPr>
                <m:t>PRS,i</m:t>
              </w:del>
            </m:r>
          </m:sub>
        </m:sSub>
      </m:oMath>
      <w:del w:id="35" w:author="Yoon, Daejung (Nokia - FR/Paris-Saclay)" w:date="2021-05-10T12:06:00Z">
        <w:r w:rsidR="00B35C1F" w:rsidDel="00B35C1F">
          <w:rPr>
            <w:lang w:val="en-US" w:eastAsia="zh-CN"/>
          </w:rPr>
          <w:delText xml:space="preserve"> is TBD,</w:delText>
        </w:r>
      </w:del>
    </w:p>
    <w:p w14:paraId="514A3305" w14:textId="77777777" w:rsidR="00B35C1F" w:rsidRDefault="00B35C1F" w:rsidP="00B35C1F">
      <w:pPr>
        <w:pStyle w:val="B10"/>
        <w:rPr>
          <w:lang w:val="en-US" w:eastAsia="zh-CN"/>
        </w:rPr>
      </w:pPr>
      <w:r>
        <w:tab/>
      </w:r>
      <m:oMath>
        <m:sSubSup>
          <m:sSubSupPr>
            <m:ctrlPr>
              <w:rPr>
                <w:rFonts w:ascii="Cambria Math" w:hAnsi="Cambria Math"/>
                <w:lang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Pr>
          <w:lang w:val="en-US" w:eastAsia="zh-CN"/>
        </w:rPr>
        <w:t xml:space="preserve"> is the maximum number of DL PRS resources of frequency layer i configured in a </w:t>
      </w:r>
      <w:proofErr w:type="gramStart"/>
      <w:r>
        <w:rPr>
          <w:lang w:val="en-US" w:eastAsia="zh-CN"/>
        </w:rPr>
        <w:t>slot,</w:t>
      </w:r>
      <w:proofErr w:type="gramEnd"/>
    </w:p>
    <w:p w14:paraId="2694266D" w14:textId="77777777" w:rsidR="00B35C1F" w:rsidRDefault="00B35C1F" w:rsidP="00B35C1F">
      <w:pPr>
        <w:pStyle w:val="B10"/>
        <w:rPr>
          <w:lang w:val="en-US" w:eastAsia="zh-CN"/>
        </w:rPr>
      </w:pPr>
      <w:r>
        <w:tab/>
      </w:r>
      <m:oMath>
        <m:r>
          <m:rPr>
            <m:sty m:val="p"/>
          </m:rPr>
          <w:rPr>
            <w:rFonts w:ascii="Cambria Math" w:hAnsi="Cambria Math"/>
            <w:lang w:val="en-US" w:eastAsia="zh-CN"/>
          </w:rPr>
          <m:t>{N,T}</m:t>
        </m:r>
      </m:oMath>
      <w:r>
        <w:rPr>
          <w:lang w:val="en-US" w:eastAsia="zh-CN"/>
        </w:rPr>
        <w:t xml:space="preserve"> is UE capability combination per band where N is a duration of DL PRS symbols in ms </w:t>
      </w:r>
      <w:r>
        <w:rPr>
          <w:lang w:eastAsia="zh-CN"/>
        </w:rPr>
        <w:t xml:space="preserve">corresponding to </w:t>
      </w:r>
      <w:proofErr w:type="spellStart"/>
      <w:r>
        <w:rPr>
          <w:i/>
          <w:iCs/>
        </w:rPr>
        <w:t>durationOfPRS-ProcessingSysmbols</w:t>
      </w:r>
      <w:proofErr w:type="spellEnd"/>
      <w:r>
        <w:rPr>
          <w:lang w:eastAsia="zh-CN"/>
        </w:rPr>
        <w:t xml:space="preserve"> in TS 37.355 [34] </w:t>
      </w:r>
      <w:r>
        <w:rPr>
          <w:lang w:val="en-US" w:eastAsia="zh-CN"/>
        </w:rPr>
        <w:t xml:space="preserve">processed every T </w:t>
      </w:r>
      <w:proofErr w:type="spellStart"/>
      <w:r>
        <w:rPr>
          <w:lang w:val="en-US" w:eastAsia="zh-CN"/>
        </w:rPr>
        <w:t>ms</w:t>
      </w:r>
      <w:proofErr w:type="spellEnd"/>
      <w:r>
        <w:rPr>
          <w:lang w:val="en-US" w:eastAsia="zh-CN"/>
        </w:rPr>
        <w:t xml:space="preserve"> </w:t>
      </w:r>
      <w:r>
        <w:rPr>
          <w:lang w:eastAsia="zh-CN"/>
        </w:rPr>
        <w:t xml:space="preserve">corresponding to </w:t>
      </w:r>
      <w:proofErr w:type="spellStart"/>
      <w:r>
        <w:rPr>
          <w:i/>
          <w:iCs/>
        </w:rPr>
        <w:t>durationOfPRS-ProcessingSymbolsInEveryTms</w:t>
      </w:r>
      <w:proofErr w:type="spellEnd"/>
      <w:r>
        <w:t xml:space="preserve"> </w:t>
      </w:r>
      <w:r>
        <w:rPr>
          <w:lang w:eastAsia="zh-CN"/>
        </w:rPr>
        <w:t xml:space="preserve">in TS 37.355 [34] </w:t>
      </w:r>
      <w:r>
        <w:rPr>
          <w:lang w:val="en-US" w:eastAsia="zh-CN"/>
        </w:rPr>
        <w:t xml:space="preserve">for a given maximum bandwidth supported by UE </w:t>
      </w:r>
      <w:r>
        <w:rPr>
          <w:lang w:eastAsia="zh-CN"/>
        </w:rPr>
        <w:t xml:space="preserve">corresponding to </w:t>
      </w:r>
      <w:proofErr w:type="spellStart"/>
      <w:r>
        <w:rPr>
          <w:i/>
          <w:iCs/>
          <w:lang w:eastAsia="zh-CN"/>
        </w:rPr>
        <w:t>supportedBandwidthPRS</w:t>
      </w:r>
      <w:proofErr w:type="spellEnd"/>
      <w:r>
        <w:rPr>
          <w:lang w:eastAsia="zh-CN"/>
        </w:rPr>
        <w:t xml:space="preserve"> in TS 37.355 [34]</w:t>
      </w:r>
      <w:r>
        <w:rPr>
          <w:lang w:val="en-US" w:eastAsia="zh-CN"/>
        </w:rPr>
        <w:t>,</w:t>
      </w:r>
    </w:p>
    <w:p w14:paraId="1C92F4BF" w14:textId="53F10726" w:rsidR="00B35C1F" w:rsidRDefault="00B35C1F" w:rsidP="00B35C1F">
      <w:pPr>
        <w:pStyle w:val="B10"/>
        <w:rPr>
          <w:ins w:id="36" w:author="Yoon, Daejung (Nokia - FR/Paris-Saclay)" w:date="2021-05-10T12:08:00Z"/>
          <w:lang w:val="en-US" w:eastAsia="zh-CN"/>
        </w:rPr>
      </w:pPr>
      <w:r>
        <w:tab/>
      </w:r>
      <m:oMath>
        <m:r>
          <m:rPr>
            <m:sty m:val="p"/>
          </m:rPr>
          <w:rPr>
            <w:rFonts w:ascii="Cambria Math" w:hAnsi="Cambria Math"/>
            <w:lang w:val="en-US" w:eastAsia="zh-CN"/>
          </w:rPr>
          <m:t>N’</m:t>
        </m:r>
      </m:oMath>
      <w:r>
        <w:rPr>
          <w:lang w:val="en-US" w:eastAsia="zh-CN"/>
        </w:rPr>
        <w:t xml:space="preserve"> is UE capability for number of DL PRS resources that it can process in a slot as </w:t>
      </w:r>
      <w:r>
        <w:rPr>
          <w:lang w:eastAsia="zh-CN"/>
        </w:rPr>
        <w:t xml:space="preserve">indicated by </w:t>
      </w:r>
      <w:proofErr w:type="spellStart"/>
      <w:r>
        <w:rPr>
          <w:i/>
          <w:iCs/>
        </w:rPr>
        <w:t>maxNumOfDL</w:t>
      </w:r>
      <w:proofErr w:type="spellEnd"/>
      <w:r>
        <w:rPr>
          <w:i/>
          <w:iCs/>
        </w:rPr>
        <w:t>-PRS-</w:t>
      </w:r>
      <w:proofErr w:type="spellStart"/>
      <w:proofErr w:type="gramStart"/>
      <w:r>
        <w:rPr>
          <w:i/>
          <w:iCs/>
        </w:rPr>
        <w:t>ResProcessedPerSlot</w:t>
      </w:r>
      <w:proofErr w:type="spellEnd"/>
      <w:r>
        <w:rPr>
          <w:lang w:eastAsia="zh-CN"/>
        </w:rPr>
        <w:t xml:space="preserve"> </w:t>
      </w:r>
      <w:r>
        <w:rPr>
          <w:lang w:val="en-US" w:eastAsia="zh-CN"/>
        </w:rPr>
        <w:t xml:space="preserve"> in</w:t>
      </w:r>
      <w:proofErr w:type="gramEnd"/>
      <w:r>
        <w:rPr>
          <w:lang w:val="en-US" w:eastAsia="zh-CN"/>
        </w:rPr>
        <w:t xml:space="preserve"> clause 6.4.3 of TS 37.355 [34],</w:t>
      </w:r>
    </w:p>
    <w:p w14:paraId="3C974BD8" w14:textId="71D32996" w:rsidR="00B35C1F" w:rsidRDefault="00B35C1F" w:rsidP="00B35C1F">
      <w:pPr>
        <w:pStyle w:val="B10"/>
        <w:rPr>
          <w:lang w:val="en-US" w:eastAsia="zh-CN"/>
        </w:rPr>
      </w:pPr>
      <w:ins w:id="37" w:author="Yoon, Daejung (Nokia - FR/Paris-Saclay)" w:date="2021-05-10T12:08:00Z">
        <w:r>
          <w:rPr>
            <w:lang w:val="en-US" w:eastAsia="zh-CN"/>
          </w:rPr>
          <w:tab/>
        </w:r>
      </w:ins>
      <m:oMath>
        <m:r>
          <w:ins w:id="38" w:author="Yoon, Daejung (Nokia - FR/Paris-Saclay)" w:date="2021-05-10T12:08:00Z">
            <w:rPr>
              <w:rFonts w:ascii="Cambria Math" w:hAnsi="Cambria Math"/>
            </w:rPr>
            <m:t>N'’</m:t>
          </w:ins>
        </m:r>
      </m:oMath>
      <w:ins w:id="39" w:author="Yoon, Daejung (Nokia - FR/Paris-Saclay)" w:date="2021-05-10T12:08:00Z">
        <w:r w:rsidRPr="006D6473">
          <w:t xml:space="preserve"> is </w:t>
        </w:r>
        <w:r>
          <w:t xml:space="preserve">equal to </w:t>
        </w:r>
        <w:r w:rsidRPr="00A85D8D">
          <w:rPr>
            <w:i/>
            <w:iCs/>
          </w:rPr>
          <w:t>N</w:t>
        </w:r>
        <w:r>
          <w:rPr>
            <w:i/>
            <w:iCs/>
          </w:rPr>
          <w:t xml:space="preserve">, </w:t>
        </w:r>
        <w:r w:rsidRPr="00A85D8D">
          <w:t>if</w:t>
        </w:r>
        <w:r>
          <w:t xml:space="preserve"> </w:t>
        </w:r>
        <w:r w:rsidRPr="00250A6F">
          <w:t xml:space="preserve">the </w:t>
        </w:r>
        <w:r>
          <w:t xml:space="preserve">observation </w:t>
        </w:r>
        <w:r w:rsidRPr="00250A6F">
          <w:t xml:space="preserve">window </w:t>
        </w:r>
        <w:r w:rsidRPr="00A85D8D">
          <w:rPr>
            <w:i/>
            <w:iCs/>
          </w:rPr>
          <w:t xml:space="preserve">T </w:t>
        </w:r>
        <w:proofErr w:type="spellStart"/>
        <w:r w:rsidRPr="00A85D8D">
          <w:rPr>
            <w:i/>
            <w:iCs/>
          </w:rPr>
          <w:t>ms</w:t>
        </w:r>
        <w:proofErr w:type="spellEnd"/>
        <w:r w:rsidRPr="00250A6F">
          <w:t xml:space="preserve"> </w:t>
        </w:r>
        <w:r>
          <w:t xml:space="preserve">of the </w:t>
        </w:r>
        <w:r w:rsidRPr="006D6473">
          <w:t xml:space="preserve">UE </w:t>
        </w:r>
        <w:r>
          <w:t xml:space="preserve">processing </w:t>
        </w:r>
        <w:r w:rsidRPr="006D6473">
          <w:t>capability</w:t>
        </w:r>
        <w:r>
          <w:t xml:space="preserve"> </w:t>
        </w:r>
        <w:r w:rsidRPr="00250A6F">
          <w:t xml:space="preserve">is same as </w:t>
        </w:r>
        <w:proofErr w:type="spellStart"/>
        <w:r w:rsidRPr="00A85D8D">
          <w:rPr>
            <w:i/>
            <w:iCs/>
          </w:rPr>
          <w:t>Pms</w:t>
        </w:r>
        <w:proofErr w:type="spellEnd"/>
        <w:r>
          <w:t xml:space="preserve"> of </w:t>
        </w:r>
        <w:r w:rsidRPr="00250A6F">
          <w:t>the</w:t>
        </w:r>
        <w:r>
          <w:t xml:space="preserve"> observation</w:t>
        </w:r>
        <w:r w:rsidRPr="00250A6F">
          <w:t xml:space="preserve"> window </w:t>
        </w:r>
        <w:r>
          <w:t xml:space="preserve">of </w:t>
        </w:r>
      </w:ins>
      <m:oMath>
        <m:sSubSup>
          <m:sSubSupPr>
            <m:ctrlPr>
              <w:ins w:id="40" w:author="Yoon, Daejung (Nokia - FR/Paris-Saclay)" w:date="2021-05-10T12:08:00Z">
                <w:rPr>
                  <w:rFonts w:ascii="Cambria Math" w:hAnsi="Cambria Math"/>
                  <w:i/>
                  <w:iCs/>
                  <w:lang w:eastAsia="x-none"/>
                </w:rPr>
              </w:ins>
            </m:ctrlPr>
          </m:sSubSupPr>
          <m:e>
            <m:r>
              <w:ins w:id="41" w:author="Yoon, Daejung (Nokia - FR/Paris-Saclay)" w:date="2021-05-10T12:08:00Z">
                <w:rPr>
                  <w:rFonts w:ascii="Cambria Math" w:hAnsi="Cambria Math"/>
                  <w:lang w:eastAsia="x-none"/>
                </w:rPr>
                <m:t>L</m:t>
              </w:ins>
            </m:r>
          </m:e>
          <m:sub>
            <m:r>
              <w:ins w:id="42" w:author="Yoon, Daejung (Nokia - FR/Paris-Saclay)" w:date="2021-05-10T12:08:00Z">
                <w:rPr>
                  <w:rFonts w:ascii="Cambria Math" w:hAnsi="Cambria Math"/>
                  <w:lang w:eastAsia="x-none"/>
                </w:rPr>
                <m:t>PRS</m:t>
              </w:ins>
            </m:r>
            <m:r>
              <w:ins w:id="43" w:author="Yoon, Daejung (Nokia - FR/Paris-Saclay)" w:date="2021-05-10T12:08:00Z">
                <m:rPr>
                  <m:sty m:val="p"/>
                </m:rPr>
                <w:rPr>
                  <w:rFonts w:ascii="Cambria Math" w:hAnsi="Cambria Math"/>
                  <w:lang w:val="en-US" w:eastAsia="x-none"/>
                </w:rPr>
                <m:t>,</m:t>
              </w:ins>
            </m:r>
            <m:r>
              <w:ins w:id="44" w:author="Yoon, Daejung (Nokia - FR/Paris-Saclay)" w:date="2021-05-10T12:08:00Z">
                <w:rPr>
                  <w:rFonts w:ascii="Cambria Math" w:hAnsi="Cambria Math"/>
                  <w:lang w:eastAsia="x-none"/>
                </w:rPr>
                <m:t>i</m:t>
              </w:ins>
            </m:r>
          </m:sub>
          <m:sup>
            <m:r>
              <w:ins w:id="45" w:author="Yoon, Daejung (Nokia - FR/Paris-Saclay)" w:date="2021-05-10T12:08:00Z">
                <w:rPr>
                  <w:rFonts w:ascii="Cambria Math" w:hAnsi="Cambria Math"/>
                  <w:lang w:eastAsia="x-none"/>
                </w:rPr>
                <m:t>K</m:t>
              </w:ins>
            </m:r>
          </m:sup>
        </m:sSubSup>
        <m:r>
          <w:ins w:id="46" w:author="Yoon, Daejung (Nokia - FR/Paris-Saclay)" w:date="2021-05-10T12:08:00Z">
            <m:rPr>
              <m:sty m:val="p"/>
            </m:rPr>
            <w:rPr>
              <w:rFonts w:ascii="Cambria Math" w:hAnsi="Cambria Math"/>
              <w:lang w:val="en-US" w:eastAsia="x-none"/>
            </w:rPr>
            <m:t xml:space="preserve"> </m:t>
          </w:ins>
        </m:r>
      </m:oMath>
      <w:ins w:id="47" w:author="Yoon, Daejung (Nokia - FR/Paris-Saclay)" w:date="2021-05-10T12:08:00Z">
        <w:r>
          <w:rPr>
            <w:lang w:val="en-US" w:eastAsia="x-none"/>
          </w:rPr>
          <w:t>.</w:t>
        </w:r>
        <w:r w:rsidRPr="00A85D8D">
          <w:rPr>
            <w:lang w:val="en-US"/>
          </w:rPr>
          <w:t xml:space="preserve"> </w:t>
        </w:r>
        <w:r>
          <w:rPr>
            <w:lang w:val="en-US"/>
          </w:rPr>
          <w:t xml:space="preserve">  If they are not same </w:t>
        </w:r>
      </w:ins>
      <m:oMath>
        <m:sSup>
          <m:sSupPr>
            <m:ctrlPr>
              <w:ins w:id="48" w:author="Yoon, Daejung (Nokia - FR/Paris-Saclay)" w:date="2021-05-10T12:08:00Z">
                <w:rPr>
                  <w:rFonts w:ascii="Cambria Math" w:hAnsi="Cambria Math"/>
                  <w:i/>
                </w:rPr>
              </w:ins>
            </m:ctrlPr>
          </m:sSupPr>
          <m:e>
            <m:r>
              <w:ins w:id="49" w:author="Yoon, Daejung (Nokia - FR/Paris-Saclay)" w:date="2021-05-10T12:08:00Z">
                <w:rPr>
                  <w:rFonts w:ascii="Cambria Math" w:hAnsi="Cambria Math"/>
                </w:rPr>
                <m:t>(T ms ≠P ms)</m:t>
              </w:ins>
            </m:r>
            <m:r>
              <w:ins w:id="50" w:author="Yoon, Daejung (Nokia - FR/Paris-Saclay)" w:date="2021-05-10T12:08:00Z">
                <m:rPr>
                  <m:sty m:val="p"/>
                </m:rPr>
                <w:rPr>
                  <w:rFonts w:ascii="Cambria Math" w:hAnsi="Cambria Math"/>
                  <w:lang w:val="en-US"/>
                </w:rPr>
                <m:t xml:space="preserve">,   </m:t>
              </w:ins>
            </m:r>
            <m:r>
              <w:ins w:id="51" w:author="Yoon, Daejung (Nokia - FR/Paris-Saclay)" w:date="2021-05-10T12:08:00Z">
                <w:rPr>
                  <w:rFonts w:ascii="Cambria Math" w:hAnsi="Cambria Math"/>
                </w:rPr>
                <m:t>N</m:t>
              </w:ins>
            </m:r>
          </m:e>
          <m:sup>
            <m:r>
              <w:ins w:id="52" w:author="Yoon, Daejung (Nokia - FR/Paris-Saclay)" w:date="2021-05-10T12:08:00Z">
                <w:rPr>
                  <w:rFonts w:ascii="Cambria Math" w:hAnsi="Cambria Math"/>
                </w:rPr>
                <m:t>''</m:t>
              </w:ins>
            </m:r>
          </m:sup>
        </m:sSup>
        <m:r>
          <w:ins w:id="53" w:author="Yoon, Daejung (Nokia - FR/Paris-Saclay)" w:date="2021-05-10T12:08:00Z">
            <w:rPr>
              <w:rFonts w:ascii="Cambria Math" w:hAnsi="Cambria Math"/>
            </w:rPr>
            <m:t>=N×</m:t>
          </w:ins>
        </m:r>
        <m:f>
          <m:fPr>
            <m:ctrlPr>
              <w:ins w:id="54" w:author="Yoon, Daejung (Nokia - FR/Paris-Saclay)" w:date="2021-05-10T12:08:00Z">
                <w:rPr>
                  <w:rFonts w:ascii="Cambria Math" w:hAnsi="Cambria Math"/>
                  <w:i/>
                </w:rPr>
              </w:ins>
            </m:ctrlPr>
          </m:fPr>
          <m:num>
            <m:r>
              <w:ins w:id="55" w:author="Yoon, Daejung (Nokia - FR/Paris-Saclay)" w:date="2021-05-10T12:08:00Z">
                <w:rPr>
                  <w:rFonts w:ascii="Cambria Math" w:hAnsi="Cambria Math"/>
                </w:rPr>
                <m:t>P</m:t>
              </w:ins>
            </m:r>
          </m:num>
          <m:den>
            <m:r>
              <w:ins w:id="56" w:author="Yoon, Daejung (Nokia - FR/Paris-Saclay)" w:date="2021-05-10T12:08:00Z">
                <w:rPr>
                  <w:rFonts w:ascii="Cambria Math" w:hAnsi="Cambria Math"/>
                </w:rPr>
                <m:t>T</m:t>
              </w:ins>
            </m:r>
          </m:den>
        </m:f>
      </m:oMath>
      <w:ins w:id="57" w:author="Yoon, Daejung (Nokia - FR/Paris-Saclay)" w:date="2021-05-10T12:08:00Z">
        <w:r>
          <w:t>.</w:t>
        </w:r>
      </w:ins>
    </w:p>
    <w:p w14:paraId="4CC4125C" w14:textId="77777777" w:rsidR="00B35C1F" w:rsidRDefault="00B35C1F" w:rsidP="00B35C1F">
      <w:pPr>
        <w:pStyle w:val="B10"/>
        <w:rPr>
          <w:rFonts w:eastAsia="바탕"/>
        </w:rPr>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바탕"/>
        </w:rPr>
        <w:t xml:space="preserve"> is the number of PRS-RSRP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바탕"/>
        </w:rPr>
        <w:t xml:space="preserve">= </w:t>
      </w:r>
      <w:proofErr w:type="gramStart"/>
      <w:r>
        <w:rPr>
          <w:rFonts w:eastAsia="바탕"/>
        </w:rPr>
        <w:t>4,</w:t>
      </w:r>
      <w:proofErr w:type="gramEnd"/>
    </w:p>
    <w:p w14:paraId="19013E7F" w14:textId="77777777" w:rsidR="00B35C1F" w:rsidRDefault="00B35C1F" w:rsidP="00B35C1F">
      <w:pPr>
        <w:pStyle w:val="B10"/>
        <w:ind w:left="567" w:firstLine="0"/>
        <w:rPr>
          <w:rFonts w:eastAsia="SimSun"/>
        </w:rPr>
      </w:pPr>
      <w:r>
        <w:tab/>
      </w:r>
      <m:oMath>
        <m:sSub>
          <m:sSubPr>
            <m:ctrlPr>
              <w:rPr>
                <w:rFonts w:ascii="Cambria Math" w:hAnsi="Cambria Math"/>
                <w:i/>
                <w:lang w:eastAsia="zh-CN"/>
              </w:rPr>
            </m:ctrlPr>
          </m:sSubPr>
          <m:e>
            <m:r>
              <m:rPr>
                <m:nor/>
              </m:rPr>
              <w:rPr>
                <w:i/>
                <w:lang w:val="en-US" w:eastAsia="zh-CN"/>
              </w:rPr>
              <m:t>T</m:t>
            </m:r>
          </m:e>
          <m:sub>
            <m:r>
              <m:rPr>
                <m:nor/>
              </m:rPr>
              <w:rPr>
                <w:i/>
                <w:lang w:val="en-US" w:eastAsia="zh-CN"/>
              </w:rPr>
              <m:t>last</m:t>
            </m:r>
          </m:sub>
        </m:sSub>
      </m:oMath>
      <w:r>
        <w:rPr>
          <w:i/>
          <w:lang w:val="en-US" w:eastAsia="zh-CN"/>
        </w:rPr>
        <w:t xml:space="preserve"> = </w:t>
      </w:r>
      <m:oMath>
        <m:sSub>
          <m:sSubPr>
            <m:ctrlPr>
              <w:rPr>
                <w:rFonts w:ascii="Cambria Math" w:hAnsi="Cambria Math"/>
                <w:i/>
                <w:lang w:eastAsia="zh-CN"/>
              </w:rPr>
            </m:ctrlPr>
          </m:sSubPr>
          <m:e>
            <m:r>
              <w:rPr>
                <w:rFonts w:ascii="Cambria Math" w:hAnsi="Cambria Math"/>
                <w:lang w:val="en-US" w:eastAsia="zh-CN"/>
              </w:rPr>
              <m:t>T</m:t>
            </m:r>
          </m:e>
          <m:sub>
            <m:r>
              <m:rPr>
                <m:nor/>
              </m:rPr>
              <w:rPr>
                <w:i/>
                <w:lang w:val="en-US" w:eastAsia="zh-CN"/>
              </w:rPr>
              <m:t>i</m:t>
            </m:r>
          </m:sub>
        </m:sSub>
      </m:oMath>
      <w:r>
        <w:rPr>
          <w:i/>
          <w:lang w:val="en-US" w:eastAsia="zh-CN"/>
        </w:rPr>
        <w:t xml:space="preserve"> + </w:t>
      </w:r>
      <m:oMath>
        <m:sSub>
          <m:sSubPr>
            <m:ctrlPr>
              <w:rPr>
                <w:rFonts w:ascii="Cambria Math" w:hAnsi="Cambria Math"/>
                <w:i/>
                <w:lang w:eastAsia="zh-CN"/>
              </w:rPr>
            </m:ctrlPr>
          </m:sSubPr>
          <m:e>
            <m:r>
              <w:rPr>
                <w:rFonts w:ascii="Cambria Math" w:hAnsi="Cambria Math"/>
                <w:lang w:val="en-US" w:eastAsia="zh-CN"/>
              </w:rPr>
              <m:t>L</m:t>
            </m:r>
          </m:e>
          <m:sub>
            <m:r>
              <w:rPr>
                <w:rFonts w:ascii="Cambria Math" w:hAnsi="Cambria Math"/>
                <w:lang w:val="en-US" w:eastAsia="zh-CN"/>
              </w:rPr>
              <m:t>PRS</m:t>
            </m:r>
            <m:r>
              <m:rPr>
                <m:nor/>
              </m:rPr>
              <w:rPr>
                <w:i/>
                <w:lang w:val="en-US" w:eastAsia="zh-CN"/>
              </w:rPr>
              <m:t>,i</m:t>
            </m:r>
          </m:sub>
        </m:sSub>
      </m:oMath>
      <w:r>
        <w:rPr>
          <w:i/>
          <w:lang w:val="en-US" w:eastAsia="zh-CN"/>
        </w:rPr>
        <w:t xml:space="preserve"> </w:t>
      </w:r>
      <w:r>
        <w:rPr>
          <w:lang w:val="en-US" w:eastAsia="zh-CN"/>
        </w:rPr>
        <w:t>is the measurement duration for the last PRS-RSRP sample, including the sampling time and processing time,</w:t>
      </w:r>
    </w:p>
    <w:p w14:paraId="5FC75744" w14:textId="77777777" w:rsidR="00B35C1F" w:rsidRDefault="00B35C1F" w:rsidP="00B35C1F">
      <w:pPr>
        <w:pStyle w:val="B10"/>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r>
          <m:rPr>
            <m:sty m:val="p"/>
          </m:rPr>
          <w:rPr>
            <w:rFonts w:ascii="Cambria Math" w:hAnsi="Cambria Math"/>
          </w:rPr>
          <m:t xml:space="preserve"> </m:t>
        </m:r>
      </m:oMath>
      <w:r>
        <w:rPr>
          <w:lang w:eastAsia="zh-CN"/>
        </w:rPr>
        <w:t xml:space="preserve">is the </w:t>
      </w:r>
      <w:r>
        <w:t xml:space="preserve">periodicity of PRS-RSRP measurement in </w:t>
      </w:r>
      <w:r>
        <w:rPr>
          <w:lang w:eastAsia="zh-CN"/>
        </w:rPr>
        <w:t xml:space="preserve">frequency layer </w:t>
      </w:r>
      <w:proofErr w:type="spellStart"/>
      <w:proofErr w:type="gramStart"/>
      <w:r>
        <w:rPr>
          <w:rFonts w:eastAsia="Times New Roman"/>
          <w:i/>
          <w:iCs/>
          <w:lang w:eastAsia="zh-CN"/>
        </w:rPr>
        <w:t>i</w:t>
      </w:r>
      <w:proofErr w:type="spellEnd"/>
      <w:r>
        <w:rPr>
          <w:lang w:eastAsia="zh-CN"/>
        </w:rPr>
        <w:t>,</w:t>
      </w:r>
      <w:proofErr w:type="gramEnd"/>
    </w:p>
    <w:p w14:paraId="7D6BB054" w14:textId="77777777" w:rsidR="00B35C1F" w:rsidRDefault="00B35C1F" w:rsidP="00B35C1F">
      <w:pPr>
        <w:pStyle w:val="EQ"/>
      </w:pPr>
      <w:r>
        <w:tab/>
      </w:r>
    </w:p>
    <w:p w14:paraId="2758848C" w14:textId="77777777" w:rsidR="00B35C1F" w:rsidRDefault="00B35C1F" w:rsidP="00B35C1F">
      <w:pPr>
        <w:pStyle w:val="B10"/>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tab/>
        <w:t xml:space="preserve">corresponds to </w:t>
      </w:r>
      <w:proofErr w:type="spellStart"/>
      <w:r>
        <w:rPr>
          <w:i/>
          <w:iCs/>
        </w:rPr>
        <w:t>durationOfPRS-ProcessingSymbolsInEveryTms</w:t>
      </w:r>
      <w:proofErr w:type="spellEnd"/>
      <w:r>
        <w:t xml:space="preserve"> in TS 37.355 [34],</w:t>
      </w:r>
    </w:p>
    <w:p w14:paraId="09E1B66B" w14:textId="77777777" w:rsidR="00B35C1F" w:rsidRDefault="00B35C1F" w:rsidP="00B35C1F">
      <w:pPr>
        <w:pStyle w:val="B10"/>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Pr>
          <w:lang w:eastAsia="zh-CN"/>
        </w:rPr>
        <w:t xml:space="preserve"> is </w:t>
      </w:r>
      <w:r>
        <w:rPr>
          <w:lang w:val="en-US"/>
        </w:rPr>
        <w:t>the le</w:t>
      </w:r>
      <w:proofErr w:type="spellStart"/>
      <w:r>
        <w:t>ast</w:t>
      </w:r>
      <w:proofErr w:type="spellEnd"/>
      <w:r>
        <w:t xml:space="preserve"> common multiple between </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lang w:val="en-US"/>
              </w:rPr>
              <m:t>,i</m:t>
            </m:r>
          </m:sub>
        </m:sSub>
      </m:oMath>
      <w:r>
        <w:t xml:space="preserve"> and </w:t>
      </w:r>
      <m:oMath>
        <m:sSub>
          <m:sSubPr>
            <m:ctrlPr>
              <w:rPr>
                <w:rFonts w:ascii="Cambria Math" w:hAnsi="Cambria Math"/>
                <w:i/>
              </w:rPr>
            </m:ctrlPr>
          </m:sSubPr>
          <m:e>
            <m:r>
              <w:rPr>
                <w:rFonts w:ascii="Cambria Math" w:hAnsi="Cambria Math"/>
              </w:rPr>
              <m:t>MGRP</m:t>
            </m:r>
          </m:e>
          <m:sub>
            <m:r>
              <m:rPr>
                <m:nor/>
              </m:rPr>
              <w:rPr>
                <w:rFonts w:ascii="Cambria Math" w:hAnsi="Cambria Math"/>
                <w:i/>
                <w:lang w:val="en-US"/>
              </w:rPr>
              <m:t>i</m:t>
            </m:r>
          </m:sub>
        </m:sSub>
      </m:oMath>
      <w:r>
        <w:rPr>
          <w:lang w:eastAsia="zh-CN"/>
        </w:rPr>
        <w:t xml:space="preserve">, </w:t>
      </w:r>
    </w:p>
    <w:p w14:paraId="331FEC41" w14:textId="77777777" w:rsidR="00B35C1F" w:rsidRDefault="00B35C1F" w:rsidP="00B35C1F">
      <w:pPr>
        <w:pStyle w:val="B10"/>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r>
              <m:rPr>
                <m:sty m:val="p"/>
              </m:rPr>
              <w:rPr>
                <w:rFonts w:ascii="Cambria Math"/>
                <w:lang w:eastAsia="zh-CN"/>
              </w:rPr>
              <m:t>,i</m:t>
            </m:r>
          </m:sub>
        </m:sSub>
      </m:oMath>
      <w:r>
        <w:rPr>
          <w:lang w:eastAsia="zh-CN"/>
        </w:rPr>
        <w:t xml:space="preserve"> is the PRS resource periodicity in frequency layer </w:t>
      </w:r>
      <w:proofErr w:type="spellStart"/>
      <w:r>
        <w:rPr>
          <w:rFonts w:eastAsia="Times New Roman"/>
          <w:i/>
          <w:iCs/>
          <w:lang w:eastAsia="zh-CN"/>
        </w:rPr>
        <w:t>i</w:t>
      </w:r>
      <w:proofErr w:type="spellEnd"/>
      <w:r>
        <w:rPr>
          <w:lang w:eastAsia="zh-CN"/>
        </w:rPr>
        <w:t xml:space="preserve">, </w:t>
      </w:r>
    </w:p>
    <w:p w14:paraId="6AB75B18" w14:textId="77777777" w:rsidR="00B35C1F" w:rsidRDefault="00B35C1F" w:rsidP="00B35C1F">
      <w:pPr>
        <w:pStyle w:val="B10"/>
      </w:pPr>
      <w:r>
        <w:lastRenderedPageBreak/>
        <w:tab/>
      </w:r>
      <m:oMath>
        <m:sSub>
          <m:sSubPr>
            <m:ctrlPr>
              <w:rPr>
                <w:rFonts w:ascii="Cambria Math" w:hAnsi="Cambria Math"/>
              </w:rPr>
            </m:ctrlPr>
          </m:sSubPr>
          <m:e>
            <m:r>
              <w:rPr>
                <w:rFonts w:ascii="Cambria Math" w:hAnsi="Cambria Math"/>
              </w:rPr>
              <m:t>MGRP</m:t>
            </m:r>
          </m:e>
          <m:sub>
            <m:r>
              <m:rPr>
                <m:nor/>
              </m:rPr>
              <m:t>i</m:t>
            </m:r>
          </m:sub>
        </m:sSub>
      </m:oMath>
      <w:r>
        <w:rPr>
          <w:lang w:eastAsia="zh-CN"/>
        </w:rPr>
        <w:t xml:space="preserve"> is the measurement gap repetition period in frequency layer </w:t>
      </w:r>
      <w:proofErr w:type="spellStart"/>
      <w:r>
        <w:rPr>
          <w:rFonts w:eastAsia="Times New Roman"/>
          <w:i/>
          <w:iCs/>
          <w:lang w:eastAsia="zh-CN"/>
        </w:rPr>
        <w:t>i</w:t>
      </w:r>
      <w:proofErr w:type="spellEnd"/>
      <w:r>
        <w:rPr>
          <w:lang w:eastAsia="zh-CN"/>
        </w:rPr>
        <w:t>.</w:t>
      </w:r>
    </w:p>
    <w:p w14:paraId="172E8DA0" w14:textId="77777777" w:rsidR="00B35C1F" w:rsidRDefault="00B35C1F" w:rsidP="00B35C1F">
      <w:pPr>
        <w:pStyle w:val="B10"/>
        <w:ind w:left="0" w:firstLine="0"/>
      </w:pPr>
      <w:r>
        <w:t xml:space="preserve">If frequency layer </w:t>
      </w:r>
      <w:proofErr w:type="spellStart"/>
      <w:r>
        <w:rPr>
          <w:i/>
          <w:iCs/>
        </w:rPr>
        <w:t>i</w:t>
      </w:r>
      <w:proofErr w:type="spellEnd"/>
      <w:r>
        <w:t xml:space="preserve"> has more than one DL PRS resource set with different PRS periodicities, </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t xml:space="preserve"> is the least common multiple of PRS periodicities among the DL PRS resource sets on frequency </w:t>
      </w:r>
      <w:proofErr w:type="spellStart"/>
      <w:r>
        <w:rPr>
          <w:i/>
          <w:iCs/>
        </w:rPr>
        <w:t>i</w:t>
      </w:r>
      <w:proofErr w:type="spellEnd"/>
      <w:r>
        <w:t xml:space="preserve">. </w:t>
      </w:r>
    </w:p>
    <w:p w14:paraId="6FFBE7CC" w14:textId="77777777" w:rsidR="00B35C1F" w:rsidRDefault="00B35C1F" w:rsidP="00B35C1F">
      <w:pPr>
        <w:pStyle w:val="B10"/>
        <w:rPr>
          <w:i/>
          <w:lang w:eastAsia="zh-CN"/>
        </w:rPr>
      </w:pPr>
      <w:r>
        <w:rPr>
          <w:i/>
          <w:lang w:eastAsia="zh-CN"/>
        </w:rPr>
        <w:t xml:space="preserve">Editor’s note: </w:t>
      </w:r>
      <w:bookmarkStart w:id="58" w:name="_Hlk63281227"/>
      <w:r>
        <w:rPr>
          <w:i/>
          <w:lang w:eastAsia="zh-CN"/>
        </w:rPr>
        <w:t>counting only frequency layers for which there is at least one PRS resource with PRS symbols available in at least some measurement gaps</w:t>
      </w:r>
      <w:bookmarkEnd w:id="58"/>
      <w:r>
        <w:rPr>
          <w:i/>
          <w:lang w:eastAsia="zh-CN"/>
        </w:rPr>
        <w:t>.</w:t>
      </w:r>
    </w:p>
    <w:p w14:paraId="2DF8718D" w14:textId="77777777" w:rsidR="00B35C1F" w:rsidRDefault="00B35C1F" w:rsidP="00B35C1F">
      <w:r>
        <w:t>When PRS-RSRP measurements are configured for DL-</w:t>
      </w:r>
      <w:proofErr w:type="spellStart"/>
      <w:r>
        <w:t>AoD</w:t>
      </w:r>
      <w:proofErr w:type="spellEnd"/>
      <w:r>
        <w:t xml:space="preserve">, the time </w:t>
      </w:r>
      <m:oMath>
        <m:sSub>
          <m:sSubPr>
            <m:ctrlPr>
              <w:rPr>
                <w:rFonts w:ascii="Cambria Math" w:hAnsi="Cambria Math"/>
                <w:i/>
              </w:rPr>
            </m:ctrlPr>
          </m:sSubPr>
          <m:e>
            <m:r>
              <w:rPr>
                <w:rFonts w:ascii="Cambria Math" w:hAnsi="Cambria Math"/>
              </w:rPr>
              <m:t>T</m:t>
            </m:r>
          </m:e>
          <m:sub>
            <m:r>
              <w:rPr>
                <w:rFonts w:ascii="Cambria Math" w:hAnsi="Cambria Math"/>
              </w:rPr>
              <m:t>PRS-RSRP,i</m:t>
            </m:r>
          </m:sub>
        </m:sSub>
      </m:oMath>
      <w:r>
        <w:t xml:space="preserve"> starts from the first MG instance aligned with DL PRS resources of positioning frequency layer </w:t>
      </w:r>
      <w:proofErr w:type="spellStart"/>
      <w:r>
        <w:rPr>
          <w:i/>
          <w:iCs/>
        </w:rPr>
        <w:t>i</w:t>
      </w:r>
      <w:proofErr w:type="spellEnd"/>
      <w:r>
        <w:t xml:space="preserve"> closest in time after both the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noProof/>
        </w:rPr>
        <w:t xml:space="preserve"> </w:t>
      </w:r>
      <w:r>
        <w:rPr>
          <w:iCs/>
          <w:noProof/>
        </w:rPr>
        <w:t xml:space="preserve">message and </w:t>
      </w:r>
      <w:r>
        <w:rPr>
          <w:i/>
        </w:rPr>
        <w:t>NR-DL-</w:t>
      </w:r>
      <w:proofErr w:type="spellStart"/>
      <w:r>
        <w:rPr>
          <w:i/>
        </w:rPr>
        <w:t>AoD</w:t>
      </w:r>
      <w:proofErr w:type="spellEnd"/>
      <w:r>
        <w:rPr>
          <w:i/>
        </w:rPr>
        <w:t>-</w:t>
      </w:r>
      <w:proofErr w:type="spellStart"/>
      <w:r>
        <w:rPr>
          <w:i/>
        </w:rPr>
        <w:t>Provide</w:t>
      </w:r>
      <w:r>
        <w:rPr>
          <w:i/>
          <w:noProof/>
        </w:rPr>
        <w:t>AssistanceData</w:t>
      </w:r>
      <w:proofErr w:type="spellEnd"/>
      <w:r>
        <w:rPr>
          <w:i/>
          <w:noProof/>
        </w:rPr>
        <w:t xml:space="preserve"> </w:t>
      </w:r>
      <w:r>
        <w:rPr>
          <w:iCs/>
          <w:noProof/>
        </w:rPr>
        <w:t xml:space="preserve">message </w:t>
      </w:r>
      <w:r>
        <w:rPr>
          <w:iCs/>
        </w:rPr>
        <w:t>from LMF via LPP [34]</w:t>
      </w:r>
      <w:r>
        <w:rPr>
          <w:iCs/>
          <w:noProof/>
        </w:rPr>
        <w:t xml:space="preserve"> are delivered to the physical layer of UE.</w:t>
      </w:r>
    </w:p>
    <w:p w14:paraId="2F28EC31" w14:textId="77777777" w:rsidR="00B35C1F" w:rsidRDefault="00B35C1F" w:rsidP="00B35C1F">
      <w:pPr>
        <w:pStyle w:val="B10"/>
        <w:ind w:left="0" w:firstLine="0"/>
      </w:pPr>
      <w:r>
        <w:t>The requirements in this section apply, provided no PRS symbols are dropped during the measurement period T</w:t>
      </w:r>
      <w:r>
        <w:rPr>
          <w:vertAlign w:val="subscript"/>
        </w:rPr>
        <w:t>PRS-</w:t>
      </w:r>
      <w:proofErr w:type="spellStart"/>
      <w:proofErr w:type="gramStart"/>
      <w:r>
        <w:rPr>
          <w:vertAlign w:val="subscript"/>
        </w:rPr>
        <w:t>RSRP,Total</w:t>
      </w:r>
      <w:proofErr w:type="spellEnd"/>
      <w:proofErr w:type="gramEnd"/>
      <w:r>
        <w:t xml:space="preserve"> within measurement gaps due to collisions with other signals; otherwise, a longer measurement period may be used.</w:t>
      </w:r>
    </w:p>
    <w:p w14:paraId="4FF9CF98" w14:textId="77777777" w:rsidR="00B35C1F" w:rsidRDefault="00B35C1F" w:rsidP="00B35C1F">
      <w:r>
        <w:t xml:space="preserve">If handover occurs while PRS-RSRP measurements are being </w:t>
      </w:r>
      <w:proofErr w:type="gramStart"/>
      <w:r>
        <w:t>performed</w:t>
      </w:r>
      <w:proofErr w:type="gramEnd"/>
      <w:r>
        <w:t xml:space="preserve"> then the UE shall complete the ongoing PRS-RSRP measurements session. The UE shall also meet the PRS-RSRP measurement requirements in this clause and measurement accuracy requirements in clause 10.1.24. However, in this case the PRS-RSRP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m:t>
            </m:r>
            <m:r>
              <m:rPr>
                <m:nor/>
              </m:rPr>
              <w:rPr>
                <w:rFonts w:ascii="Cambria Math" w:hAnsi="Cambria Math"/>
              </w:rPr>
              <m:t>.HO</m:t>
            </m:r>
          </m:sub>
        </m:sSub>
      </m:oMath>
      <w:r>
        <w:t xml:space="preserve"> shall be as follows:</w:t>
      </w:r>
    </w:p>
    <w:p w14:paraId="3D9DD21C" w14:textId="77777777" w:rsidR="00B35C1F" w:rsidRDefault="00FE68E1" w:rsidP="00B35C1F">
      <w:pPr>
        <w:jc w:val="center"/>
        <w:rPr>
          <w:rFonts w:ascii="Cambria Math" w:hAnsi="Cambria Math"/>
          <w:i/>
        </w:rPr>
      </w:pPr>
      <m:oMathPara>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total,HO</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r>
            <w:rPr>
              <w:rFonts w:ascii="Cambria Math" w:hAnsi="Cambria Math"/>
            </w:rPr>
            <m:t>+K*</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r>
            <w:rPr>
              <w:rFonts w:ascii="Cambria Math" w:hAnsi="Cambria Math"/>
              <w:lang w:eastAsia="zh-CN"/>
            </w:rPr>
            <m:t>+</m:t>
          </m:r>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ms</m:t>
          </m:r>
        </m:oMath>
      </m:oMathPara>
    </w:p>
    <w:p w14:paraId="6A92587B" w14:textId="77777777" w:rsidR="00B35C1F" w:rsidRDefault="00B35C1F" w:rsidP="00B35C1F">
      <w:r>
        <w:t>where</w:t>
      </w:r>
    </w:p>
    <w:p w14:paraId="0B595E7F" w14:textId="77777777" w:rsidR="00B35C1F" w:rsidRDefault="00B35C1F" w:rsidP="00B35C1F">
      <w:pPr>
        <w:pStyle w:val="B10"/>
      </w:pPr>
      <w:r>
        <w:tab/>
      </w:r>
      <m:oMath>
        <m:r>
          <w:rPr>
            <w:rFonts w:ascii="Cambria Math" w:hAnsi="Cambria Math"/>
          </w:rPr>
          <m:t>K</m:t>
        </m:r>
      </m:oMath>
      <w:r>
        <w:rPr>
          <w:rFonts w:eastAsia="MS Mincho" w:cs="v4.2.0"/>
        </w:rPr>
        <w:t xml:space="preserve"> i</w:t>
      </w:r>
      <w:proofErr w:type="spellStart"/>
      <w:r>
        <w:t>s</w:t>
      </w:r>
      <w:proofErr w:type="spellEnd"/>
      <w:r>
        <w:t xml:space="preserve"> the number of times handover </w:t>
      </w:r>
      <w:proofErr w:type="gramStart"/>
      <w:r>
        <w:t>occurs</w:t>
      </w:r>
      <w:proofErr w:type="gramEnd"/>
      <w:r>
        <w:t xml:space="preserve"> during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PRS-RSRP,total.HO</m:t>
            </m:r>
          </m:sub>
        </m:sSub>
      </m:oMath>
      <w:r>
        <w:t>;</w:t>
      </w:r>
    </w:p>
    <w:p w14:paraId="7E8AF29E" w14:textId="77777777" w:rsidR="00B35C1F" w:rsidRDefault="00B35C1F" w:rsidP="00B35C1F">
      <w:pPr>
        <w:pStyle w:val="B10"/>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Pr>
          <w:lang w:eastAsia="zh-CN"/>
        </w:rPr>
        <w:t xml:space="preserve"> is the largest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m:rPr>
                <m:sty m:val="p"/>
              </m:rPr>
              <w:rPr>
                <w:rFonts w:ascii="Cambria Math"/>
                <w:lang w:eastAsia="zh-CN"/>
              </w:rPr>
              <m:t>,i</m:t>
            </m:r>
          </m:sub>
        </m:sSub>
      </m:oMath>
      <w:r>
        <w:rPr>
          <w:lang w:eastAsia="zh-CN"/>
        </w:rPr>
        <w:t xml:space="preserve"> among all PRS </w:t>
      </w:r>
      <w:proofErr w:type="gramStart"/>
      <w:r>
        <w:rPr>
          <w:lang w:eastAsia="zh-CN"/>
        </w:rPr>
        <w:t>layers;</w:t>
      </w:r>
      <w:proofErr w:type="gramEnd"/>
    </w:p>
    <w:p w14:paraId="338A985A" w14:textId="77777777" w:rsidR="00B35C1F" w:rsidRDefault="00FE68E1" w:rsidP="00B35C1F">
      <w:pPr>
        <w:pStyle w:val="B10"/>
        <w:ind w:left="0" w:firstLine="0"/>
      </w:pPr>
      <m:oMath>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t>
        </m:r>
      </m:oMath>
      <w:r w:rsidR="00B35C1F">
        <w:t xml:space="preserve">is the time during which the PRS-RSRP measurement may not be possible due to handover; it can be up to </w:t>
      </w:r>
      <w:proofErr w:type="spellStart"/>
      <w:r w:rsidR="00B35C1F">
        <w:rPr>
          <w:rFonts w:cs="v4.2.0"/>
        </w:rPr>
        <w:t>T</w:t>
      </w:r>
      <w:r w:rsidR="00B35C1F">
        <w:rPr>
          <w:rFonts w:cs="v4.2.0"/>
          <w:vertAlign w:val="subscript"/>
        </w:rPr>
        <w:t>interrupt</w:t>
      </w:r>
      <w:proofErr w:type="spellEnd"/>
      <w:r w:rsidR="00B35C1F">
        <w:t xml:space="preserve"> as defined in clause 6.1.</w:t>
      </w:r>
    </w:p>
    <w:p w14:paraId="67037F66" w14:textId="77777777" w:rsidR="00B35C1F" w:rsidRDefault="00B35C1F" w:rsidP="00B35C1F">
      <w:pPr>
        <w:pStyle w:val="B10"/>
        <w:ind w:left="0" w:firstLine="0"/>
      </w:pPr>
      <w:r>
        <w:t>When the PRS-RSRP measurement is configured together with UE Rx-Tx time difference measurement, the UE behaviour at a serving cell (</w:t>
      </w:r>
      <w:proofErr w:type="spellStart"/>
      <w:r>
        <w:t>SpCell</w:t>
      </w:r>
      <w:proofErr w:type="spellEnd"/>
      <w:r>
        <w:t xml:space="preserve"> or </w:t>
      </w:r>
      <w:proofErr w:type="spellStart"/>
      <w:r>
        <w:t>SCell</w:t>
      </w:r>
      <w:proofErr w:type="spellEnd"/>
      <w:r>
        <w:t>) change for the PRS-RSRP measurement is the same as the UE behaviour for the UE Rx-Tx time difference measurement specified in clause 9.9.4.5, and the PRS-RSRP measurement shall meet the accuracy requirements in clause 10.1.24.</w:t>
      </w:r>
    </w:p>
    <w:p w14:paraId="0C3B4992" w14:textId="77777777" w:rsidR="00B35C1F" w:rsidRDefault="00B35C1F" w:rsidP="00B35C1F">
      <w:pPr>
        <w:pStyle w:val="B10"/>
        <w:ind w:left="0" w:firstLine="0"/>
      </w:pPr>
      <w:r>
        <w:t>When the PRS-RSRP measurement is configured together with RSTD measurement, the UE behaviour at a serving cell (</w:t>
      </w:r>
      <w:proofErr w:type="spellStart"/>
      <w:r>
        <w:t>SpCell</w:t>
      </w:r>
      <w:proofErr w:type="spellEnd"/>
      <w:r>
        <w:t xml:space="preserve"> or </w:t>
      </w:r>
      <w:proofErr w:type="spellStart"/>
      <w:r>
        <w:t>SCell</w:t>
      </w:r>
      <w:proofErr w:type="spellEnd"/>
      <w:r>
        <w:t>) change for the PRS-RSRP measurement is the same as the UE behaviour for the RSTD measurement specified in clause 9.9.2.5, and the PRS-RSRP measurement shall meet the accuracy requirements in clause 10.1.24.</w:t>
      </w:r>
    </w:p>
    <w:p w14:paraId="30A9D402" w14:textId="77777777" w:rsidR="000E11DD" w:rsidRPr="00BD5D64" w:rsidRDefault="000E11DD" w:rsidP="000E11DD">
      <w:pPr>
        <w:rPr>
          <w:rFonts w:eastAsia="SimSun"/>
          <w:noProof/>
          <w:color w:val="FF0000"/>
          <w:lang w:eastAsia="zh-CN"/>
        </w:rPr>
      </w:pPr>
    </w:p>
    <w:p w14:paraId="3604B30A" w14:textId="7D67C390" w:rsidR="003F5277" w:rsidRDefault="003F5277" w:rsidP="003F5277">
      <w:pPr>
        <w:jc w:val="center"/>
        <w:rPr>
          <w:rFonts w:eastAsia="SimSun"/>
          <w:noProof/>
          <w:lang w:eastAsia="zh-CN"/>
        </w:rPr>
      </w:pPr>
      <w:r>
        <w:rPr>
          <w:rFonts w:eastAsia="SimSun"/>
          <w:noProof/>
          <w:highlight w:val="yellow"/>
          <w:lang w:eastAsia="zh-CN"/>
        </w:rPr>
        <w:t xml:space="preserve">&lt;End of Change </w:t>
      </w:r>
      <w:r w:rsidR="000E11DD">
        <w:rPr>
          <w:rFonts w:eastAsia="SimSun"/>
          <w:noProof/>
          <w:highlight w:val="yellow"/>
          <w:lang w:eastAsia="zh-CN"/>
        </w:rPr>
        <w:t>1</w:t>
      </w:r>
      <w:r>
        <w:rPr>
          <w:rFonts w:eastAsia="SimSun"/>
          <w:noProof/>
          <w:highlight w:val="yellow"/>
          <w:lang w:eastAsia="zh-CN"/>
        </w:rPr>
        <w:t>&gt;</w:t>
      </w:r>
    </w:p>
    <w:p w14:paraId="79653E0A" w14:textId="77777777" w:rsidR="003F5277" w:rsidRPr="003F5277" w:rsidRDefault="003F5277" w:rsidP="0001096E">
      <w:pPr>
        <w:jc w:val="center"/>
        <w:rPr>
          <w:rFonts w:eastAsia="SimSun"/>
          <w:noProof/>
          <w:highlight w:val="yellow"/>
          <w:lang w:eastAsia="zh-CN"/>
        </w:rPr>
      </w:pPr>
    </w:p>
    <w:sectPr w:rsidR="003F5277" w:rsidRPr="003F527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F47E87" w14:textId="77777777" w:rsidR="000B0B21" w:rsidRDefault="000B0B21">
      <w:r>
        <w:separator/>
      </w:r>
    </w:p>
  </w:endnote>
  <w:endnote w:type="continuationSeparator" w:id="0">
    <w:p w14:paraId="3F9EC188" w14:textId="77777777" w:rsidR="000B0B21" w:rsidRDefault="000B0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06CAA" w14:textId="77777777" w:rsidR="000D538F" w:rsidRDefault="000D53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19E722" w14:textId="77777777" w:rsidR="000D538F" w:rsidRDefault="000D53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0EBB9A" w14:textId="77777777" w:rsidR="000D538F" w:rsidRDefault="000D53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AB3CBD" w14:textId="77777777" w:rsidR="000B0B21" w:rsidRDefault="000B0B21">
      <w:r>
        <w:separator/>
      </w:r>
    </w:p>
  </w:footnote>
  <w:footnote w:type="continuationSeparator" w:id="0">
    <w:p w14:paraId="306465D3" w14:textId="77777777" w:rsidR="000B0B21" w:rsidRDefault="000B0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14971" w:rsidRDefault="00B149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939D53" w14:textId="77777777" w:rsidR="000D538F" w:rsidRDefault="000D53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68307" w14:textId="77777777" w:rsidR="000D538F" w:rsidRDefault="000D53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14971" w:rsidRDefault="00B1497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14971" w:rsidRDefault="00B1497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14971" w:rsidRDefault="00B149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SimSun"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oon, Daejung (Nokia - FR/Paris-Saclay)">
    <w15:presenceInfo w15:providerId="AD" w15:userId="S::daejung.yoon@nokia-bell-labs.com::c195e075-5764-4e87-9814-b90b82d30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EC"/>
    <w:rsid w:val="0001096E"/>
    <w:rsid w:val="00022E4A"/>
    <w:rsid w:val="00057A8C"/>
    <w:rsid w:val="000A6394"/>
    <w:rsid w:val="000B0B21"/>
    <w:rsid w:val="000B7B31"/>
    <w:rsid w:val="000B7FED"/>
    <w:rsid w:val="000C038A"/>
    <w:rsid w:val="000C6598"/>
    <w:rsid w:val="000D44B3"/>
    <w:rsid w:val="000D538F"/>
    <w:rsid w:val="000E11DD"/>
    <w:rsid w:val="000E245E"/>
    <w:rsid w:val="00115BC8"/>
    <w:rsid w:val="00145D43"/>
    <w:rsid w:val="00161E69"/>
    <w:rsid w:val="00183CB2"/>
    <w:rsid w:val="00191A22"/>
    <w:rsid w:val="00192C46"/>
    <w:rsid w:val="001A08B3"/>
    <w:rsid w:val="001A7B60"/>
    <w:rsid w:val="001B52F0"/>
    <w:rsid w:val="001B7A65"/>
    <w:rsid w:val="001E3C8B"/>
    <w:rsid w:val="001E41F3"/>
    <w:rsid w:val="0022256A"/>
    <w:rsid w:val="00226E0A"/>
    <w:rsid w:val="00244103"/>
    <w:rsid w:val="00250A6F"/>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EF"/>
    <w:rsid w:val="0036231A"/>
    <w:rsid w:val="00374DD4"/>
    <w:rsid w:val="003A456F"/>
    <w:rsid w:val="003B5577"/>
    <w:rsid w:val="003E1A36"/>
    <w:rsid w:val="003F3BE9"/>
    <w:rsid w:val="003F5277"/>
    <w:rsid w:val="00410371"/>
    <w:rsid w:val="00412FE3"/>
    <w:rsid w:val="004242F1"/>
    <w:rsid w:val="00477004"/>
    <w:rsid w:val="00496370"/>
    <w:rsid w:val="004B75B7"/>
    <w:rsid w:val="004C0563"/>
    <w:rsid w:val="0051580D"/>
    <w:rsid w:val="00537302"/>
    <w:rsid w:val="00547111"/>
    <w:rsid w:val="00554679"/>
    <w:rsid w:val="005627D0"/>
    <w:rsid w:val="00586A42"/>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C26"/>
    <w:rsid w:val="007176FF"/>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D7085"/>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734F"/>
    <w:rsid w:val="00A05ED4"/>
    <w:rsid w:val="00A246B6"/>
    <w:rsid w:val="00A34930"/>
    <w:rsid w:val="00A401C9"/>
    <w:rsid w:val="00A444FF"/>
    <w:rsid w:val="00A47E70"/>
    <w:rsid w:val="00A50CF0"/>
    <w:rsid w:val="00A6182A"/>
    <w:rsid w:val="00A7671C"/>
    <w:rsid w:val="00AA2CBC"/>
    <w:rsid w:val="00AA7560"/>
    <w:rsid w:val="00AB0737"/>
    <w:rsid w:val="00AC5820"/>
    <w:rsid w:val="00AD1CD8"/>
    <w:rsid w:val="00B05BE9"/>
    <w:rsid w:val="00B14971"/>
    <w:rsid w:val="00B151EF"/>
    <w:rsid w:val="00B236F2"/>
    <w:rsid w:val="00B258BB"/>
    <w:rsid w:val="00B35C1F"/>
    <w:rsid w:val="00B555DB"/>
    <w:rsid w:val="00B67B97"/>
    <w:rsid w:val="00B82941"/>
    <w:rsid w:val="00B900C7"/>
    <w:rsid w:val="00B968C8"/>
    <w:rsid w:val="00B97C9B"/>
    <w:rsid w:val="00BA3EC5"/>
    <w:rsid w:val="00BA51D9"/>
    <w:rsid w:val="00BB5DFC"/>
    <w:rsid w:val="00BC5D8F"/>
    <w:rsid w:val="00BD279D"/>
    <w:rsid w:val="00BD5D64"/>
    <w:rsid w:val="00BD6BB8"/>
    <w:rsid w:val="00BE4C2B"/>
    <w:rsid w:val="00C32EB4"/>
    <w:rsid w:val="00C66BA2"/>
    <w:rsid w:val="00C95985"/>
    <w:rsid w:val="00CC5026"/>
    <w:rsid w:val="00CC68D0"/>
    <w:rsid w:val="00CE7324"/>
    <w:rsid w:val="00CE7D70"/>
    <w:rsid w:val="00D03F9A"/>
    <w:rsid w:val="00D06D51"/>
    <w:rsid w:val="00D20289"/>
    <w:rsid w:val="00D24991"/>
    <w:rsid w:val="00D27912"/>
    <w:rsid w:val="00D27A92"/>
    <w:rsid w:val="00D33C45"/>
    <w:rsid w:val="00D4201B"/>
    <w:rsid w:val="00D50255"/>
    <w:rsid w:val="00D5116F"/>
    <w:rsid w:val="00D66520"/>
    <w:rsid w:val="00DC23FD"/>
    <w:rsid w:val="00DE34CF"/>
    <w:rsid w:val="00E13F3D"/>
    <w:rsid w:val="00E22DC3"/>
    <w:rsid w:val="00E34898"/>
    <w:rsid w:val="00E37E43"/>
    <w:rsid w:val="00EB09B7"/>
    <w:rsid w:val="00EC3E47"/>
    <w:rsid w:val="00EE7D7C"/>
    <w:rsid w:val="00EF70F1"/>
    <w:rsid w:val="00F25D98"/>
    <w:rsid w:val="00F300FB"/>
    <w:rsid w:val="00FA4EC7"/>
    <w:rsid w:val="00FB1E6C"/>
    <w:rsid w:val="00FB6386"/>
    <w:rsid w:val="00FC557F"/>
    <w:rsid w:val="00FE68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SimSun"/>
    </w:rPr>
  </w:style>
  <w:style w:type="paragraph" w:customStyle="1" w:styleId="Guidance">
    <w:name w:val="Guidance"/>
    <w:basedOn w:val="Normal"/>
    <w:rsid w:val="00713C26"/>
    <w:rPr>
      <w:rFonts w:eastAsia="SimSun"/>
      <w:i/>
      <w:color w:val="0000FF"/>
    </w:rPr>
  </w:style>
  <w:style w:type="character" w:customStyle="1" w:styleId="DocumentMapChar">
    <w:name w:val="Document Map Char"/>
    <w:link w:val="DocumentMap"/>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rsid w:val="00713C26"/>
    <w:pPr>
      <w:pBdr>
        <w:top w:val="single" w:sz="12" w:space="0" w:color="auto"/>
      </w:pBdr>
      <w:spacing w:before="360" w:after="240"/>
    </w:pPr>
    <w:rPr>
      <w:rFonts w:eastAsia="MS Mincho"/>
      <w:b/>
      <w:i/>
      <w:sz w:val="26"/>
    </w:rPr>
  </w:style>
  <w:style w:type="paragraph" w:customStyle="1" w:styleId="TabList">
    <w:name w:val="TabList"/>
    <w:basedOn w:val="Normal"/>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713C26"/>
    <w:rPr>
      <w:rFonts w:ascii="Times New Roman" w:eastAsia="MS Mincho" w:hAnsi="Times New Roman"/>
      <w:b/>
      <w:lang w:val="en-GB" w:eastAsia="en-US"/>
    </w:rPr>
  </w:style>
  <w:style w:type="paragraph" w:customStyle="1" w:styleId="tabletext">
    <w:name w:val="table text"/>
    <w:basedOn w:val="Normal"/>
    <w:next w:val="table"/>
    <w:rsid w:val="00713C26"/>
    <w:pPr>
      <w:spacing w:after="0"/>
    </w:pPr>
    <w:rPr>
      <w:rFonts w:eastAsia="MS Mincho"/>
      <w:i/>
    </w:rPr>
  </w:style>
  <w:style w:type="paragraph" w:customStyle="1" w:styleId="table">
    <w:name w:val="table"/>
    <w:basedOn w:val="Normal"/>
    <w:next w:val="Normal"/>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Normal"/>
    <w:next w:val="Normal"/>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Normal"/>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rsid w:val="00713C26"/>
    <w:rPr>
      <w:rFonts w:ascii="Times New Roman" w:hAnsi="Times New Roman"/>
      <w:lang w:val="en-GB" w:eastAsia="en-US"/>
    </w:rPr>
  </w:style>
  <w:style w:type="paragraph" w:styleId="BodyText2">
    <w:name w:val="Body Text 2"/>
    <w:basedOn w:val="Normal"/>
    <w:link w:val="BodyText2Char"/>
    <w:rsid w:val="00713C26"/>
    <w:pPr>
      <w:spacing w:after="0"/>
      <w:jc w:val="both"/>
    </w:pPr>
    <w:rPr>
      <w:rFonts w:eastAsia="MS Mincho"/>
      <w:sz w:val="24"/>
    </w:rPr>
  </w:style>
  <w:style w:type="character" w:customStyle="1" w:styleId="BodyText2Char">
    <w:name w:val="Body Text 2 Char"/>
    <w:basedOn w:val="DefaultParagraphFont"/>
    <w:link w:val="BodyText2"/>
    <w:rsid w:val="00713C26"/>
    <w:rPr>
      <w:rFonts w:ascii="Times New Roman" w:eastAsia="MS Mincho" w:hAnsi="Times New Roman"/>
      <w:sz w:val="24"/>
      <w:lang w:val="en-GB" w:eastAsia="en-US"/>
    </w:rPr>
  </w:style>
  <w:style w:type="paragraph" w:customStyle="1" w:styleId="para">
    <w:name w:val="para"/>
    <w:basedOn w:val="Normal"/>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rsid w:val="00713C26"/>
    <w:pPr>
      <w:tabs>
        <w:tab w:val="center" w:pos="4820"/>
        <w:tab w:val="right" w:pos="9640"/>
      </w:tabs>
    </w:pPr>
    <w:rPr>
      <w:rFonts w:eastAsia="MS Mincho"/>
    </w:rPr>
  </w:style>
  <w:style w:type="paragraph" w:styleId="BodyTextIndent2">
    <w:name w:val="Body Text Indent 2"/>
    <w:basedOn w:val="Normal"/>
    <w:link w:val="BodyTextIndent2Char"/>
    <w:rsid w:val="00713C26"/>
    <w:pPr>
      <w:ind w:left="568" w:hanging="568"/>
    </w:pPr>
    <w:rPr>
      <w:rFonts w:eastAsia="MS Mincho"/>
    </w:rPr>
  </w:style>
  <w:style w:type="character" w:customStyle="1" w:styleId="BodyTextIndent2Char">
    <w:name w:val="Body Text Indent 2 Char"/>
    <w:basedOn w:val="DefaultParagraphFont"/>
    <w:link w:val="BodyTextIndent2"/>
    <w:rsid w:val="00713C26"/>
    <w:rPr>
      <w:rFonts w:ascii="Times New Roman" w:eastAsia="MS Mincho" w:hAnsi="Times New Roman"/>
      <w:lang w:val="en-GB" w:eastAsia="en-US"/>
    </w:rPr>
  </w:style>
  <w:style w:type="paragraph" w:customStyle="1" w:styleId="List1">
    <w:name w:val="List1"/>
    <w:basedOn w:val="Normal"/>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13C26"/>
    <w:rPr>
      <w:rFonts w:eastAsia="MS Mincho"/>
      <w:b/>
      <w:i/>
    </w:rPr>
  </w:style>
  <w:style w:type="character" w:customStyle="1" w:styleId="BodyText3Char">
    <w:name w:val="Body Text 3 Char"/>
    <w:basedOn w:val="DefaultParagraphFont"/>
    <w:link w:val="BodyText3"/>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13C26"/>
    <w:pPr>
      <w:spacing w:before="120" w:after="0"/>
      <w:jc w:val="both"/>
    </w:pPr>
    <w:rPr>
      <w:rFonts w:eastAsia="MS Mincho"/>
      <w:lang w:val="en-US"/>
    </w:rPr>
  </w:style>
  <w:style w:type="character" w:customStyle="1" w:styleId="BalloonTextChar">
    <w:name w:val="Balloon Text Char"/>
    <w:link w:val="BalloonText"/>
    <w:rsid w:val="00713C26"/>
    <w:rPr>
      <w:rFonts w:ascii="Tahoma" w:hAnsi="Tahoma" w:cs="Tahoma"/>
      <w:sz w:val="16"/>
      <w:szCs w:val="16"/>
      <w:lang w:val="en-GB" w:eastAsia="en-US"/>
    </w:rPr>
  </w:style>
  <w:style w:type="paragraph" w:customStyle="1" w:styleId="centered">
    <w:name w:val="centered"/>
    <w:basedOn w:val="Normal"/>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rsid w:val="00713C26"/>
    <w:pPr>
      <w:numPr>
        <w:numId w:val="2"/>
      </w:numPr>
      <w:spacing w:after="80"/>
    </w:pPr>
    <w:rPr>
      <w:rFonts w:eastAsia="MS Mincho"/>
      <w:sz w:val="18"/>
      <w:lang w:val="en-US"/>
    </w:rPr>
  </w:style>
  <w:style w:type="character" w:customStyle="1" w:styleId="CommentSubjectChar">
    <w:name w:val="Comment Subject Char"/>
    <w:link w:val="CommentSubject"/>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713C26"/>
    <w:pPr>
      <w:keepLines w:val="0"/>
      <w:pBdr>
        <w:top w:val="none" w:sz="0" w:space="0" w:color="auto"/>
      </w:pBdr>
      <w:tabs>
        <w:tab w:val="num" w:pos="360"/>
      </w:tabs>
      <w:spacing w:after="120"/>
      <w:ind w:left="357" w:hanging="357"/>
      <w:jc w:val="both"/>
    </w:pPr>
    <w:rPr>
      <w:rFonts w:eastAsia="바탕"/>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rsid w:val="00713C26"/>
    <w:pPr>
      <w:numPr>
        <w:numId w:val="5"/>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rsid w:val="00713C26"/>
    <w:rPr>
      <w:rFonts w:ascii="Arial" w:eastAsia="맑은 고딕" w:hAnsi="Arial"/>
      <w:spacing w:val="2"/>
      <w:lang w:val="en-GB" w:eastAsia="en-US"/>
    </w:rPr>
  </w:style>
  <w:style w:type="paragraph" w:customStyle="1" w:styleId="BL">
    <w:name w:val="BL"/>
    <w:basedOn w:val="Normal"/>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13C26"/>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0">
    <w:name w:val="(文字) (文字)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713C26"/>
    <w:pPr>
      <w:spacing w:after="0"/>
      <w:ind w:left="851"/>
    </w:pPr>
    <w:rPr>
      <w:rFonts w:eastAsia="MS Mincho"/>
      <w:lang w:val="it-IT" w:eastAsia="en-GB"/>
    </w:rPr>
  </w:style>
  <w:style w:type="paragraph" w:styleId="ListNumber5">
    <w:name w:val="List Number 5"/>
    <w:basedOn w:val="Normal"/>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바탕"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1">
    <w:name w:val="修订1"/>
    <w:hidden/>
    <w:semiHidden/>
    <w:rsid w:val="00713C26"/>
    <w:rPr>
      <w:rFonts w:ascii="Times New Roman" w:eastAsia="바탕" w:hAnsi="Times New Roman"/>
      <w:lang w:val="en-GB" w:eastAsia="en-US"/>
    </w:rPr>
  </w:style>
  <w:style w:type="paragraph" w:styleId="EndnoteText">
    <w:name w:val="endnote text"/>
    <w:basedOn w:val="Normal"/>
    <w:link w:val="EndnoteTextChar"/>
    <w:rsid w:val="00713C26"/>
    <w:pPr>
      <w:snapToGrid w:val="0"/>
    </w:pPr>
    <w:rPr>
      <w:rFonts w:eastAsia="SimSun"/>
    </w:rPr>
  </w:style>
  <w:style w:type="character" w:customStyle="1" w:styleId="EndnoteTextChar">
    <w:name w:val="Endnote Text Char"/>
    <w:basedOn w:val="DefaultParagraphFont"/>
    <w:link w:val="EndnoteText"/>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qFormat/>
    <w:rsid w:val="00713C26"/>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TitleChar">
    <w:name w:val="Title Char"/>
    <w:basedOn w:val="DefaultParagraphFont"/>
    <w:link w:val="Title"/>
    <w:rsid w:val="00713C26"/>
    <w:rPr>
      <w:rFonts w:ascii="Courier New" w:eastAsia="맑은 고딕" w:hAnsi="Courier New"/>
      <w:lang w:val="nb-NO" w:eastAsia="en-US"/>
    </w:rPr>
  </w:style>
  <w:style w:type="paragraph" w:customStyle="1" w:styleId="FL">
    <w:name w:val="FL"/>
    <w:basedOn w:val="Normal"/>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rsid w:val="00713C26"/>
    <w:pPr>
      <w:overflowPunct w:val="0"/>
      <w:autoSpaceDE w:val="0"/>
      <w:autoSpaceDN w:val="0"/>
      <w:adjustRightInd w:val="0"/>
      <w:textAlignment w:val="baseline"/>
    </w:pPr>
    <w:rPr>
      <w:rFonts w:eastAsia="맑은 고딕"/>
    </w:rPr>
  </w:style>
  <w:style w:type="character" w:customStyle="1" w:styleId="DateChar">
    <w:name w:val="Date Char"/>
    <w:basedOn w:val="DefaultParagraphFont"/>
    <w:link w:val="Date"/>
    <w:rsid w:val="00713C26"/>
    <w:rPr>
      <w:rFonts w:ascii="Times New Roman" w:eastAsia="맑은 고딕" w:hAnsi="Times New Roman"/>
      <w:lang w:val="en-GB" w:eastAsia="en-US"/>
    </w:rPr>
  </w:style>
  <w:style w:type="paragraph" w:customStyle="1" w:styleId="AutoCorrect">
    <w:name w:val="AutoCorrect"/>
    <w:rsid w:val="00713C26"/>
    <w:rPr>
      <w:rFonts w:ascii="Times New Roman" w:eastAsia="맑은 고딕" w:hAnsi="Times New Roman"/>
      <w:sz w:val="24"/>
      <w:szCs w:val="24"/>
      <w:lang w:val="en-GB" w:eastAsia="ko-KR"/>
    </w:rPr>
  </w:style>
  <w:style w:type="paragraph" w:customStyle="1" w:styleId="-PAGE-">
    <w:name w:val="- PAGE -"/>
    <w:rsid w:val="00713C26"/>
    <w:rPr>
      <w:rFonts w:ascii="Times New Roman" w:eastAsia="맑은 고딕" w:hAnsi="Times New Roman"/>
      <w:sz w:val="24"/>
      <w:szCs w:val="24"/>
      <w:lang w:val="en-GB" w:eastAsia="ko-KR"/>
    </w:rPr>
  </w:style>
  <w:style w:type="paragraph" w:customStyle="1" w:styleId="PageXofY">
    <w:name w:val="Page X of Y"/>
    <w:rsid w:val="00713C26"/>
    <w:rPr>
      <w:rFonts w:ascii="Times New Roman" w:eastAsia="맑은 고딕" w:hAnsi="Times New Roman"/>
      <w:sz w:val="24"/>
      <w:szCs w:val="24"/>
      <w:lang w:val="en-GB" w:eastAsia="ko-KR"/>
    </w:rPr>
  </w:style>
  <w:style w:type="paragraph" w:customStyle="1" w:styleId="Createdby">
    <w:name w:val="Created by"/>
    <w:rsid w:val="00713C26"/>
    <w:rPr>
      <w:rFonts w:ascii="Times New Roman" w:eastAsia="맑은 고딕" w:hAnsi="Times New Roman"/>
      <w:sz w:val="24"/>
      <w:szCs w:val="24"/>
      <w:lang w:val="en-GB" w:eastAsia="ko-KR"/>
    </w:rPr>
  </w:style>
  <w:style w:type="paragraph" w:customStyle="1" w:styleId="Createdon">
    <w:name w:val="Created on"/>
    <w:rsid w:val="00713C26"/>
    <w:rPr>
      <w:rFonts w:ascii="Times New Roman" w:eastAsia="맑은 고딕" w:hAnsi="Times New Roman"/>
      <w:sz w:val="24"/>
      <w:szCs w:val="24"/>
      <w:lang w:val="en-GB" w:eastAsia="ko-KR"/>
    </w:rPr>
  </w:style>
  <w:style w:type="paragraph" w:customStyle="1" w:styleId="Lastprinted">
    <w:name w:val="Last printed"/>
    <w:rsid w:val="00713C26"/>
    <w:rPr>
      <w:rFonts w:ascii="Times New Roman" w:eastAsia="맑은 고딕" w:hAnsi="Times New Roman"/>
      <w:sz w:val="24"/>
      <w:szCs w:val="24"/>
      <w:lang w:val="en-GB" w:eastAsia="ko-KR"/>
    </w:rPr>
  </w:style>
  <w:style w:type="paragraph" w:customStyle="1" w:styleId="Lastsavedby">
    <w:name w:val="Last saved by"/>
    <w:rsid w:val="00713C26"/>
    <w:rPr>
      <w:rFonts w:ascii="Times New Roman" w:eastAsia="맑은 고딕" w:hAnsi="Times New Roman"/>
      <w:sz w:val="24"/>
      <w:szCs w:val="24"/>
      <w:lang w:val="en-GB" w:eastAsia="ko-KR"/>
    </w:rPr>
  </w:style>
  <w:style w:type="paragraph" w:customStyle="1" w:styleId="Filename">
    <w:name w:val="Filename"/>
    <w:rsid w:val="00713C26"/>
    <w:rPr>
      <w:rFonts w:ascii="Times New Roman" w:eastAsia="맑은 고딕" w:hAnsi="Times New Roman"/>
      <w:sz w:val="24"/>
      <w:szCs w:val="24"/>
      <w:lang w:val="en-GB" w:eastAsia="ko-KR"/>
    </w:rPr>
  </w:style>
  <w:style w:type="paragraph" w:customStyle="1" w:styleId="Filenameandpath">
    <w:name w:val="Filename and path"/>
    <w:rsid w:val="00713C26"/>
    <w:rPr>
      <w:rFonts w:ascii="Times New Roman" w:eastAsia="맑은 고딕" w:hAnsi="Times New Roman"/>
      <w:sz w:val="24"/>
      <w:szCs w:val="24"/>
      <w:lang w:val="en-GB" w:eastAsia="ko-KR"/>
    </w:rPr>
  </w:style>
  <w:style w:type="paragraph" w:customStyle="1" w:styleId="AuthorPageDate">
    <w:name w:val="Author  Page #  Date"/>
    <w:rsid w:val="00713C26"/>
    <w:rPr>
      <w:rFonts w:ascii="Times New Roman" w:eastAsia="맑은 고딕" w:hAnsi="Times New Roman"/>
      <w:sz w:val="24"/>
      <w:szCs w:val="24"/>
      <w:lang w:val="en-GB" w:eastAsia="ko-KR"/>
    </w:rPr>
  </w:style>
  <w:style w:type="paragraph" w:customStyle="1" w:styleId="ConfidentialPageDate">
    <w:name w:val="Confidential  Page #  Date"/>
    <w:rsid w:val="00713C26"/>
    <w:rPr>
      <w:rFonts w:ascii="Times New Roman" w:eastAsia="맑은 고딕" w:hAnsi="Times New Roman"/>
      <w:sz w:val="24"/>
      <w:szCs w:val="24"/>
      <w:lang w:val="en-GB" w:eastAsia="ko-KR"/>
    </w:rPr>
  </w:style>
  <w:style w:type="paragraph" w:customStyle="1" w:styleId="INDENT1">
    <w:name w:val="INDENT1"/>
    <w:basedOn w:val="Normal"/>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13C26"/>
    <w:pPr>
      <w:tabs>
        <w:tab w:val="num" w:pos="928"/>
      </w:tabs>
      <w:ind w:left="928" w:hanging="360"/>
    </w:pPr>
    <w:rPr>
      <w:rFonts w:eastAsia="바탕"/>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713C26"/>
    <w:rPr>
      <w:rFonts w:ascii="Tahoma" w:eastAsia="MS Mincho" w:hAnsi="Tahoma" w:cs="Tahoma"/>
      <w:sz w:val="16"/>
      <w:szCs w:val="16"/>
      <w:lang w:eastAsia="ko-KR"/>
    </w:rPr>
  </w:style>
  <w:style w:type="paragraph" w:customStyle="1" w:styleId="20">
    <w:name w:val="吹き出し2"/>
    <w:basedOn w:val="Normal"/>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Normal"/>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13C26"/>
    <w:pPr>
      <w:spacing w:before="120"/>
      <w:outlineLvl w:val="2"/>
    </w:pPr>
    <w:rPr>
      <w:rFonts w:eastAsia="MS Mincho"/>
      <w:sz w:val="28"/>
      <w:lang w:eastAsia="de-DE"/>
    </w:rPr>
  </w:style>
  <w:style w:type="paragraph" w:customStyle="1" w:styleId="Bullets">
    <w:name w:val="Bullets"/>
    <w:basedOn w:val="BodyTex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맑은 고딕"/>
      <w:kern w:val="2"/>
    </w:rPr>
  </w:style>
  <w:style w:type="character" w:customStyle="1" w:styleId="StyleTACChar">
    <w:name w:val="Style TAC + Char"/>
    <w:link w:val="StyleTAC"/>
    <w:rsid w:val="00713C26"/>
    <w:rPr>
      <w:rFonts w:ascii="Arial" w:eastAsia="맑은 고딕"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rsid w:val="00713C26"/>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rsid w:val="00713C26"/>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바탕" w:hAnsi="Arial" w:cs="Times New Roman"/>
      <w:b/>
      <w:bCs/>
      <w:i/>
      <w:iCs/>
      <w:sz w:val="28"/>
      <w:szCs w:val="28"/>
      <w:lang w:val="en-GB" w:eastAsia="en-US" w:bidi="ar-SA"/>
    </w:rPr>
  </w:style>
  <w:style w:type="paragraph" w:customStyle="1" w:styleId="21">
    <w:name w:val="修订2"/>
    <w:hidden/>
    <w:semiHidden/>
    <w:rsid w:val="00713C26"/>
    <w:rPr>
      <w:rFonts w:ascii="Times New Roman" w:eastAsia="바탕"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rsid w:val="00713C26"/>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rsid w:val="00713C26"/>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semiHidden/>
    <w:rsid w:val="00713C26"/>
    <w:rPr>
      <w:rFonts w:ascii="Times New Roman" w:eastAsia="바탕"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53807761">
      <w:bodyDiv w:val="1"/>
      <w:marLeft w:val="0"/>
      <w:marRight w:val="0"/>
      <w:marTop w:val="0"/>
      <w:marBottom w:val="0"/>
      <w:divBdr>
        <w:top w:val="none" w:sz="0" w:space="0" w:color="auto"/>
        <w:left w:val="none" w:sz="0" w:space="0" w:color="auto"/>
        <w:bottom w:val="none" w:sz="0" w:space="0" w:color="auto"/>
        <w:right w:val="none" w:sz="0" w:space="0" w:color="auto"/>
      </w:divBdr>
    </w:div>
    <w:div w:id="876694982">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5AIRPNAIUNRU-1328258698-4457</_dlc_DocId>
    <HideFromDelve xmlns="71c5aaf6-e6ce-465b-b873-5148d2a4c105">false</HideFromDelve>
    <_dlc_DocIdUrl xmlns="71c5aaf6-e6ce-465b-b873-5148d2a4c105">
      <Url>https://nokia.sharepoint.com/sites/c5g/5gradio/_layouts/15/DocIdRedir.aspx?ID=5AIRPNAIUNRU-1328258698-4457</Url>
      <Description>5AIRPNAIUNRU-1328258698-4457</Description>
    </_dlc_DocIdUrl>
    <Information xmlns="3b34c8f0-1ef5-4d1e-bb66-517ce7fe7356" xsi:nil="true"/>
    <Associated_x0020_Task xmlns="3b34c8f0-1ef5-4d1e-bb66-517ce7fe7356"/>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150CD8-BC74-4004-83E0-1C7FF33E2EE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E6990CB-922A-4408-91E2-581EF2248697}">
  <ds:schemaRefs>
    <ds:schemaRef ds:uri="http://schemas.openxmlformats.org/officeDocument/2006/bibliography"/>
  </ds:schemaRefs>
</ds:datastoreItem>
</file>

<file path=customXml/itemProps3.xml><?xml version="1.0" encoding="utf-8"?>
<ds:datastoreItem xmlns:ds="http://schemas.openxmlformats.org/officeDocument/2006/customXml" ds:itemID="{651507B4-FDBD-421A-8CC1-C8DC51E4B7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B7BD07-2159-4B37-AE53-08C7C81FCE25}">
  <ds:schemaRefs>
    <ds:schemaRef ds:uri="Microsoft.SharePoint.Taxonomy.ContentTypeSync"/>
  </ds:schemaRefs>
</ds:datastoreItem>
</file>

<file path=customXml/itemProps5.xml><?xml version="1.0" encoding="utf-8"?>
<ds:datastoreItem xmlns:ds="http://schemas.openxmlformats.org/officeDocument/2006/customXml" ds:itemID="{5FD47EE9-4BBF-4677-942C-4363D002924F}">
  <ds:schemaRefs>
    <ds:schemaRef ds:uri="http://schemas.microsoft.com/sharepoint/events"/>
  </ds:schemaRefs>
</ds:datastoreItem>
</file>

<file path=customXml/itemProps6.xml><?xml version="1.0" encoding="utf-8"?>
<ds:datastoreItem xmlns:ds="http://schemas.openxmlformats.org/officeDocument/2006/customXml" ds:itemID="{DC08957B-3F7B-44FC-9A22-5F18E8D2B3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1090</Words>
  <Characters>6920</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Yoon, Daejung (Nokia - FR/Paris-Saclay)</cp:lastModifiedBy>
  <cp:revision>7</cp:revision>
  <cp:lastPrinted>1899-12-31T23:00:00Z</cp:lastPrinted>
  <dcterms:created xsi:type="dcterms:W3CDTF">2021-05-10T03:03:00Z</dcterms:created>
  <dcterms:modified xsi:type="dcterms:W3CDTF">2021-05-11T15:52:00Z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y fmtid="{D5CDD505-2E9C-101B-9397-08002B2CF9AE}" pid="24" name="ContentTypeId">
    <vt:lpwstr>0x01010000E5007003D3004E92B8EDD86D20E8CD</vt:lpwstr>
  </property>
  <property fmtid="{D5CDD505-2E9C-101B-9397-08002B2CF9AE}" pid="25" name="_dlc_DocIdItemGuid">
    <vt:lpwstr>558f8b76-7f4b-462f-8883-2e8ef23f75fd</vt:lpwstr>
  </property>
</Properties>
</file>